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F3" w:rsidRDefault="00EC34A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Комитет администрации Усть-Калманского района по образованию</w:t>
      </w:r>
    </w:p>
    <w:p w:rsidR="006042F3" w:rsidRDefault="00EC34AC">
      <w:pPr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042F3" w:rsidRDefault="00EC34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«Михайловская средняя общеобразовательная школа»</w:t>
      </w:r>
    </w:p>
    <w:p w:rsidR="006042F3" w:rsidRDefault="006042F3">
      <w:pPr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EC34A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Рассмотрено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«Утверждаю»</w:t>
      </w:r>
    </w:p>
    <w:p w:rsidR="006042F3" w:rsidRDefault="00EC34A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заседании                                                                                          Директор МБОУ </w:t>
      </w:r>
    </w:p>
    <w:p w:rsidR="006042F3" w:rsidRDefault="00EC34A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Методического Совета                                                                        «Михайловская СОШ»</w:t>
      </w:r>
    </w:p>
    <w:p w:rsidR="006042F3" w:rsidRDefault="00EC34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</w:t>
      </w:r>
      <w:r>
        <w:rPr>
          <w:rFonts w:ascii="Times New Roman" w:eastAsia="Calibri" w:hAnsi="Times New Roman" w:cs="Times New Roman"/>
          <w:sz w:val="24"/>
          <w:szCs w:val="24"/>
        </w:rPr>
        <w:t>токол № ___                                                                                     __________________</w:t>
      </w:r>
    </w:p>
    <w:p w:rsidR="006042F3" w:rsidRDefault="00EC34AC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от «    » августа 2023 г.                                                                              Казанцева Л.Г. </w:t>
      </w:r>
    </w:p>
    <w:p w:rsidR="006042F3" w:rsidRDefault="00EC34A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Приказ №______ </w:t>
      </w:r>
    </w:p>
    <w:p w:rsidR="006042F3" w:rsidRDefault="00EC34AC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«        » августа 2023 г.</w:t>
      </w:r>
    </w:p>
    <w:p w:rsidR="006042F3" w:rsidRDefault="006042F3">
      <w:pPr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6042F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42F3" w:rsidRDefault="00EC34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</w:t>
      </w:r>
      <w:r>
        <w:rPr>
          <w:rFonts w:ascii="Times New Roman" w:eastAsia="Calibri" w:hAnsi="Times New Roman" w:cs="Times New Roman"/>
          <w:sz w:val="24"/>
          <w:szCs w:val="24"/>
        </w:rPr>
        <w:t>бочая программа</w:t>
      </w:r>
    </w:p>
    <w:p w:rsidR="006042F3" w:rsidRDefault="00EC34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«Увлекательная география»</w:t>
      </w:r>
    </w:p>
    <w:p w:rsidR="006042F3" w:rsidRDefault="00EC34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  класс</w:t>
      </w:r>
    </w:p>
    <w:p w:rsidR="006042F3" w:rsidRDefault="00EC34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(34  часа)</w:t>
      </w:r>
    </w:p>
    <w:p w:rsidR="006042F3" w:rsidRDefault="006042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6042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EC34A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Скорых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Ольга Леонидовна,</w:t>
      </w:r>
    </w:p>
    <w:p w:rsidR="006042F3" w:rsidRDefault="00EC34A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учитель географии</w:t>
      </w:r>
    </w:p>
    <w:p w:rsidR="006042F3" w:rsidRDefault="006042F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6042F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6042F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6042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42F3" w:rsidRDefault="00EC34AC" w:rsidP="00CC74C8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Михайловка</w:t>
      </w:r>
    </w:p>
    <w:p w:rsidR="006042F3" w:rsidRDefault="00EC34AC" w:rsidP="00CC74C8">
      <w:pPr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>2023 г</w:t>
      </w:r>
    </w:p>
    <w:p w:rsidR="006042F3" w:rsidRDefault="00EC34AC">
      <w:pPr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Богатое содержание курса географии предоставляет большие возможности для организации разнообразной деятельности, как на уроке, так и во внеурочное время. Внеурочная работа способствует улучшению учебной мотивации и развитию познавател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ьных интересов учащихся. Соединение практической и интеллектуальной деятельности способствует умственному развитию учащихся, является средством укрепления здоровья и рационального использования свободного времени, воспитывает культуру интеллектуального тру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да. У ребят формируется потребность применять знания в повседневной жизни. Настоящая программа предназначена для организации обучения основам географических знаний учащихся.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школьников в занятиях курса открывает широкие возможности для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практических навыков работы с картой, книгой и другими источниками информации, а коллективная работа над творческими проектами и исследованиями является важным моментом этой деятельности, помогает легче освоить и хорошо запомнить научную информацию, форми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рует коллектив единомышленников, учит детей общаться со сверстниками, отстаивать свою точку зрения.</w:t>
      </w:r>
      <w:proofErr w:type="gramEnd"/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Увлекательная география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по обще-интеллектуальному направлению разработана для занятий обучающихся 5 класса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требованиями ФГОС ООО.</w:t>
      </w: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изучения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«Увлекательная география» - воспитание творческой личности, способной к успешной самореализации в современном мире, через целенаправленное приобщение к географической культуре.</w:t>
      </w: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условий для формирования и развития у учащихся интереса к изучению предмета география;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умения самостоятельно приобретать и применять на практике знания по теории предмета;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творческих способностей учащихся, коммуникативных навыков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умению работать в группе, отстаивать свою точку зрения;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 учащихся приемам и правилам ведения дискуссии, аргументировано высказывать свое мнение и внимательно слушать мнение собеседника.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наблюдательности, исследовательских навыков,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юбви к природе и гуманного отношения к окружающему миру.</w:t>
      </w: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«Увлекательная география» рассчитан на 34 часа (1 раз в неделю).</w:t>
      </w: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Результаты освоения курса внеурочной деятельности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ФГОС,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внеурочной деятел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ьности «Увлекательная география»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 поведения.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Формирование личностных 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выражает: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формулировать своё отношение к актуальным проблемным ситуациям;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толерантно определять своё отношение к разным народам;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использовать географические знания для адаптации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созидательной деятельности.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Метапредметными результатами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внеурочной деятельности «Увлекательная география» является формирование универсальных учебных действий (УУД).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выражаются в способности к самостоятельному приобретению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 знаний и практических умений, умении управлять своей познавательной деятельностью;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регулятивных УУД служат технология проблемного диалога и технология оценивания образовательных достижений (учебных успехов).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и развитие посредством географического знания познавательных интересов, интеллекту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альных и творческих способностей учащихся;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Результатом формирования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являются: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роли географии в познании окружающего мира и его устойчивого развития;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учащихся;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использование географических умений для анализа, оценки, прогнозирования современных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социоприродных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 и проектирования путей их решения;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использование карт как информационных образно-знаковых моделей действительности.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Отстаивая свою точку зрения, приводить аргументы, подтверждая их фактами.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дискуссии уметь выдвинуть контр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аргументы, перефразировать свою мысль (владение механизмом эквивалентных замен).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Понимая позицию другого, различать в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речи: мнение (точку зрения), доказательство (аргументы), факты; гипотезы, аксиомы, теории.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Уметь взглянуть на ситуацию с иной позиции и договариваться с людьми иных позиций.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Средством формирования коммуникативных УУД служат технология проблемного диалог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внеурочной деятельности «Занимательная география» являются следующие умен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роли географии в познании окружающего мира: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объяснять роль различных источников географической информации.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системы географических знаний о природе, населении, хозяйстве мира: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объяснять географические следствия формы, размеров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движения Земли;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формулировать природные и антропогенные причины изменения окружающей среды;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выделять, описывать и объяснять существенные признаки географических объектов и явлений.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использование географических умений: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находить в различных источн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иках и анализировать географическую информацию;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применять приборы и инструменты для определения количественных и качественных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 компонентов природы.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использование карт как моделей: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определять на карте местоположение географических объектов.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смысла собственной действительности: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определять роль результатов выдающихся географических открытий;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34AC" w:rsidRDefault="00EC34AC" w:rsidP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EC34AC" w:rsidP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Содержание курса внеурочной деятельности.</w:t>
      </w: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7" w:type="dxa"/>
          <w:right w:w="0" w:type="dxa"/>
        </w:tblCellMar>
        <w:tblLook w:val="04A0"/>
      </w:tblPr>
      <w:tblGrid>
        <w:gridCol w:w="1241"/>
        <w:gridCol w:w="4043"/>
        <w:gridCol w:w="4301"/>
      </w:tblGrid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Краткая характеристика содержания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 и виды деятельности</w:t>
            </w:r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Каменная летопись планеты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Эндогенные и экзогенные процессы, метеориты и астероиды – создатели каменной летописи. Башня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Дьявола – самая причудливая из скал Запада США. Священная гора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самом сердце Австралии. Причудливый ландшафт и пещерные комплексы в горах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Каппадокии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(Турция). Долина привидений горы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Демерджи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Крымских горах.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организации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деятельности: коллекти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вная, работа в парах, индивидуальная.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деятельности: беседа, создание памяток, изучение памятки, выполнение аналитических, практических заданий, представление индивидуальных заданий, защита индивидуальных мини-проектов, дискуссия, просмотр/подготовка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резентации и др.</w:t>
            </w:r>
            <w:proofErr w:type="gramEnd"/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песка и камня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пустыня. Как образовались пустыни. Какие бывают пустыни. Где расположены самые известные пустыни мира. Свирепые ветры пустынь. Вода и жизнь в пустыне. Пустыни мира: Сахара,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Пустыня Кающихся Грешнико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 Гоби, Высокогорные пустыни Азии и Южной Америки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организации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коллективная, работа в парах, индивидуальная, групповая.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просмотр видеофрагментов, творческие и аналитические задания, просмотр/подготовка презентации,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иллюстративным материалом, защита индивидуальных мини-проектов, игровые упражнения и др.</w:t>
            </w:r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Каньоны мира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и где образуются Каньоны. Самый величественный каньон мира – Колорадо. Жизнь в Большом Каньоне. Как открыли Большой Каньон.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организации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коллективная, работа в парах, индивидуальная, групповая.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защита творческого проекта, просмотр/подготовка презентации, просмотр и анализ видеофрагментов, игровые упражнения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падающей воды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Водопад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самый высокий водопад мира. Водопад Йосемитский в сердце гор Сьерра – Невада. Самые широкие водопады мира. Как и когда возник Ниагарский водопад. Водопады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Игуасу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Гуаира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Виктория. Другие водопады мира. Карельский водопад Кивач. Сказочные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падуны Сибири и Дальнего Востока. Культ и праздники водопадов.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организации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коллективная, работа в парах, индивидуальная, групповая.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защита творческого проекта, редактирование, исследовательские и занимательные упражне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</w:t>
            </w:r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мрака и безмолвия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Пещеры священные, легендарные, таинственные. Сокровища пещер. Пещерные города. Сказочный мир подземных дворцов, сталактиты, сталагмиты,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сталагнаты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геликтиты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Пещерная система Флинт – Мамонтова – самая длинная в мире. Пещер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Оптимистическая – вторая в мире по общей длине ходов и первая среди пещер в гипсовых породах.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Глубочайшие пропасти планеты. Пещеры России: Конституционная,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Сумганская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Орешная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Торгашенский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провал, пещера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Макрушинская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Жители подземелий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троглоб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Что такое клаустрофобия. Пещеры и полезные ископаемые.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Формы организации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коллективная, работа в парах,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индивидуальная, групповая.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защита творческого проекта, просмотр/подготовка презентации, просмотр и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видеофрагментов, игровые упражнения и др.</w:t>
            </w:r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Этот удивительный ледяной мир.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лёд и в чём его уникальность. Сколько же льда на Земле? Формы оледенения: наземная, подземная, морская. Ледники Гренландии. Ледники Антарктиды. Айсберги. Великие оледенен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прошлого: окское, днепровское, московское, валдайское.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организации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коллективная, работа в парах, индивидуальная, групповая.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защита творческого проекта, просмотр/подготовка презентации, просмотр и анализ видеофрагме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нтов, игровые упражнения и др.</w:t>
            </w:r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Занимательная география Земного шара.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живой и неживой природы на Земле.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организации деятельности: коллективная, работа в парах, индивидуальная, групповая.</w:t>
            </w:r>
          </w:p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деятельности: защита творческого проекта,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просмотр/подготовка презентации, просмотр и анализ видеофрагментов, игровые упражнения и др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042F3"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занятия.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деятельности: защита творческого проекта. Подведение итогов работы за год, экскурсии.</w:t>
            </w:r>
          </w:p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4. Тематическое планирование курса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</w:t>
      </w: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7" w:type="dxa"/>
          <w:right w:w="0" w:type="dxa"/>
        </w:tblCellMar>
        <w:tblLook w:val="04A0"/>
      </w:tblPr>
      <w:tblGrid>
        <w:gridCol w:w="936"/>
        <w:gridCol w:w="5454"/>
        <w:gridCol w:w="3195"/>
      </w:tblGrid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Каменная летопись планеты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песка и камня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Каньоны мира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падающей воды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мрака и безмолвия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удивительный ледяной мир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042F3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Занимательная география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Земного шара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042F3">
        <w:trPr>
          <w:trHeight w:val="10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занятия</w:t>
            </w:r>
          </w:p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42F3" w:rsidRDefault="006042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Календарно-тематическое планирование курса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 5 класс</w:t>
      </w: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7" w:type="dxa"/>
          <w:right w:w="0" w:type="dxa"/>
        </w:tblCellMar>
        <w:tblLook w:val="04A0"/>
      </w:tblPr>
      <w:tblGrid>
        <w:gridCol w:w="913"/>
        <w:gridCol w:w="6259"/>
        <w:gridCol w:w="1341"/>
        <w:gridCol w:w="1072"/>
      </w:tblGrid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6042F3">
        <w:tc>
          <w:tcPr>
            <w:tcW w:w="8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Каменная летопись планеты 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Башня Дьявола – самая причудливая из скал Запада США.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Священная гора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самом сердце Австралии.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Причудливый ландшафт и пещерные комплексы в горах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Каппадокии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(Турция).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Долина привидений горы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Демерджи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Крымских горах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7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песка и камня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пустыня. Как образовались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пустыни. Какие бывают пустыни.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Пустыни мира: Сахара,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Пустыня Кающихся Грешников, Гоби, Высокогорные пустыни Азии и Южной Америки.</w:t>
            </w:r>
          </w:p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творческого проекта.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7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Каньоны мира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Самый величественный каньон мира – Колорадо. Жизнь в Большом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Каньоне.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7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падающей воды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Водопад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самый высокий водопад мира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 когда возник Ниагарский водопад.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Карельский водопад Кивач.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7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мрака и безмолвия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Пещерная система Флинт – Мамонтова – самая длинная в мире.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Пещера Оптимистическая – вторая в мире по общей длине ходов и первая среди пещер в гипсовых породах.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Пещеры России: Конституционная,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Сумганская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Орешная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Торгашенский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провал, пещера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Макрушинская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7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Этот удивительный ледяной мир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лёд и в чём его уникальность. Сколько же льда на Земле?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Ледники Гренландии. Ледники Антарктиды. Айсберги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творческого проекта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творческого проекта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7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Занимательная география Земного шара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Дикая Южная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Дикая Южная Африка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Дикая Южная Африка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Мадагаскар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Антильские острова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Азорские острова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Папуа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Альпы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Амазонка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Багамские острова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Карибские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острова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Коралловый риф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7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Итоговые занятия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по родному краю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по родному краю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2F3"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042F3" w:rsidRDefault="00EC34A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right w:w="115" w:type="dxa"/>
            </w:tcMar>
          </w:tcPr>
          <w:p w:rsidR="006042F3" w:rsidRDefault="006042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6. Учебно – методическое и материально-техническое обеспечение</w:t>
      </w: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Андреева В.Н. Предметная неделя географии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школе.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Библиотека учителя.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Клюшникова Н. М «Внеклассная работа по географии,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«Корифей», Волгоград, 2000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Д.В. Практические работы на местности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«Дрофа» 1997г.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Петрова Н.Н. Настольная книга учителя географии.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Издательство «Астрель»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002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Пичугин Б.В.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Фисуненко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О.П. Школьные геологические экскурсии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«Просвещение» 1981г.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Разумовская О.К. Веселая география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Ярославль «Академия развития»1997г.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География:\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"Раннее 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детей\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- География детям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Сайт:http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www.danilova.ru</w:t>
      </w:r>
      <w:proofErr w:type="spellEnd"/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ография: Все для учителя географии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Сайт:http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://geo.1september.ru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География: Энциклопедическая библиотека.</w:t>
      </w:r>
    </w:p>
    <w:p w:rsidR="006042F3" w:rsidRDefault="00EC34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Сайт:http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megacollection.ru</w:t>
      </w:r>
      <w:proofErr w:type="spellEnd"/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6042F3">
      <w:pPr>
        <w:rPr>
          <w:rFonts w:ascii="Times New Roman" w:hAnsi="Times New Roman" w:cs="Times New Roman"/>
          <w:sz w:val="24"/>
          <w:szCs w:val="24"/>
        </w:rPr>
      </w:pPr>
    </w:p>
    <w:p w:rsidR="006042F3" w:rsidRDefault="00EC34AC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внесения изменений</w:t>
      </w: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0"/>
        <w:gridCol w:w="5812"/>
        <w:gridCol w:w="2271"/>
      </w:tblGrid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EC34AC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Дата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EC34AC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Содержание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EC34AC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Примечание  </w:t>
            </w: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6042F3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2F3" w:rsidRDefault="006042F3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:rsidR="006042F3" w:rsidRDefault="006042F3">
      <w:pPr>
        <w:rPr>
          <w:rFonts w:cs="Times New Roman"/>
          <w:b/>
          <w:bCs/>
          <w:iCs/>
          <w:sz w:val="24"/>
          <w:szCs w:val="24"/>
        </w:rPr>
      </w:pPr>
    </w:p>
    <w:p w:rsidR="006042F3" w:rsidRDefault="006042F3"/>
    <w:sectPr w:rsidR="006042F3" w:rsidSect="006042F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2F3"/>
    <w:rsid w:val="006042F3"/>
    <w:rsid w:val="00CC74C8"/>
    <w:rsid w:val="00EC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042F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6042F3"/>
    <w:pPr>
      <w:spacing w:after="140"/>
    </w:pPr>
  </w:style>
  <w:style w:type="paragraph" w:styleId="a5">
    <w:name w:val="List"/>
    <w:basedOn w:val="a4"/>
    <w:rsid w:val="006042F3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6042F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6042F3"/>
    <w:pPr>
      <w:suppressLineNumbers/>
    </w:pPr>
    <w:rPr>
      <w:rFonts w:ascii="PT Sans" w:hAnsi="PT Sans" w:cs="Noto Sans Devanagari"/>
    </w:rPr>
  </w:style>
  <w:style w:type="paragraph" w:styleId="a7">
    <w:name w:val="Normal (Web)"/>
    <w:basedOn w:val="a"/>
    <w:uiPriority w:val="99"/>
    <w:unhideWhenUsed/>
    <w:qFormat/>
    <w:rsid w:val="005D3F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2243</Words>
  <Characters>12791</Characters>
  <Application>Microsoft Office Word</Application>
  <DocSecurity>0</DocSecurity>
  <Lines>106</Lines>
  <Paragraphs>30</Paragraphs>
  <ScaleCrop>false</ScaleCrop>
  <Company/>
  <LinksUpToDate>false</LinksUpToDate>
  <CharactersWithSpaces>15004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15</cp:revision>
  <dcterms:created xsi:type="dcterms:W3CDTF">2023-08-30T02:38:00Z</dcterms:created>
  <dcterms:modified xsi:type="dcterms:W3CDTF">2023-10-15T09:25:00Z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