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6BD" w:rsidRDefault="00215471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Комитет администрации Усть-Калманского района по образованию</w:t>
      </w:r>
    </w:p>
    <w:p w:rsidR="005A36BD" w:rsidRDefault="00215471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Муниципальное бюджетное общеобразовательное учреждение</w:t>
      </w:r>
    </w:p>
    <w:p w:rsidR="005A36BD" w:rsidRDefault="00215471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«Михайловская средняя общеобразовательная школа»</w:t>
      </w:r>
    </w:p>
    <w:p w:rsidR="005A36BD" w:rsidRDefault="005A36BD">
      <w:pPr>
        <w:jc w:val="center"/>
        <w:rPr>
          <w:rFonts w:eastAsia="Calibri"/>
          <w:lang w:eastAsia="en-US"/>
        </w:rPr>
      </w:pPr>
    </w:p>
    <w:p w:rsidR="005A36BD" w:rsidRDefault="005A36BD">
      <w:pPr>
        <w:jc w:val="center"/>
        <w:rPr>
          <w:rFonts w:eastAsia="Calibri"/>
          <w:lang w:eastAsia="en-US"/>
        </w:rPr>
      </w:pPr>
    </w:p>
    <w:p w:rsidR="005A36BD" w:rsidRDefault="005A36BD">
      <w:pPr>
        <w:jc w:val="center"/>
        <w:rPr>
          <w:rFonts w:eastAsia="Calibri"/>
          <w:lang w:eastAsia="en-US"/>
        </w:rPr>
      </w:pPr>
    </w:p>
    <w:p w:rsidR="005A36BD" w:rsidRDefault="0021547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Рассмотрено                                                                            </w:t>
      </w:r>
      <w:r>
        <w:rPr>
          <w:rFonts w:eastAsia="Calibri"/>
          <w:lang w:eastAsia="en-US"/>
        </w:rPr>
        <w:t xml:space="preserve">               «Утверждаю»</w:t>
      </w:r>
    </w:p>
    <w:p w:rsidR="005A36BD" w:rsidRDefault="0021547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заседании                                                                                          Директор МБОУ </w:t>
      </w:r>
    </w:p>
    <w:p w:rsidR="005A36BD" w:rsidRDefault="0021547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Методического Совета                                                                        «Михайловская СОШ»</w:t>
      </w:r>
    </w:p>
    <w:p w:rsidR="005A36BD" w:rsidRDefault="0021547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>
        <w:rPr>
          <w:rFonts w:eastAsia="Calibri"/>
          <w:lang w:eastAsia="en-US"/>
        </w:rPr>
        <w:t>ротокол № ___                                                                                     __________________</w:t>
      </w:r>
    </w:p>
    <w:p w:rsidR="005A36BD" w:rsidRDefault="00215471">
      <w:r>
        <w:rPr>
          <w:rFonts w:eastAsia="Calibri"/>
          <w:lang w:eastAsia="en-US"/>
        </w:rPr>
        <w:t xml:space="preserve">  от «    » августа 2023 г.                                                                              Казанцева Л.Г. </w:t>
      </w:r>
    </w:p>
    <w:p w:rsidR="005A36BD" w:rsidRDefault="0021547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</w:t>
      </w:r>
      <w:r>
        <w:rPr>
          <w:rFonts w:eastAsia="Calibri"/>
          <w:lang w:eastAsia="en-US"/>
        </w:rPr>
        <w:t xml:space="preserve">                                                                                                Приказ №______ </w:t>
      </w:r>
    </w:p>
    <w:p w:rsidR="005A36BD" w:rsidRDefault="00215471">
      <w:r>
        <w:rPr>
          <w:rFonts w:eastAsia="Calibri"/>
          <w:lang w:eastAsia="en-US"/>
        </w:rPr>
        <w:t xml:space="preserve">                                                                                                               от «        » августа 2023 г.</w:t>
      </w:r>
    </w:p>
    <w:p w:rsidR="005A36BD" w:rsidRDefault="005A36BD">
      <w:pPr>
        <w:rPr>
          <w:rFonts w:eastAsia="Calibri"/>
          <w:lang w:eastAsia="en-US"/>
        </w:rPr>
      </w:pPr>
    </w:p>
    <w:p w:rsidR="005A36BD" w:rsidRDefault="005A36BD">
      <w:pPr>
        <w:rPr>
          <w:rFonts w:eastAsia="Calibri"/>
          <w:lang w:eastAsia="en-US"/>
        </w:rPr>
      </w:pPr>
    </w:p>
    <w:p w:rsidR="005A36BD" w:rsidRDefault="005A36BD">
      <w:pPr>
        <w:jc w:val="center"/>
        <w:rPr>
          <w:sz w:val="28"/>
          <w:szCs w:val="28"/>
        </w:rPr>
      </w:pPr>
    </w:p>
    <w:p w:rsidR="005A36BD" w:rsidRDefault="005A36BD">
      <w:pPr>
        <w:jc w:val="center"/>
        <w:rPr>
          <w:sz w:val="28"/>
          <w:szCs w:val="28"/>
        </w:rPr>
      </w:pPr>
    </w:p>
    <w:p w:rsidR="005A36BD" w:rsidRDefault="005A36BD">
      <w:pPr>
        <w:jc w:val="center"/>
        <w:rPr>
          <w:sz w:val="28"/>
          <w:szCs w:val="28"/>
        </w:rPr>
      </w:pPr>
    </w:p>
    <w:p w:rsidR="005A36BD" w:rsidRDefault="005A36BD">
      <w:pPr>
        <w:jc w:val="center"/>
      </w:pPr>
    </w:p>
    <w:p w:rsidR="005A36BD" w:rsidRDefault="005A36BD">
      <w:pPr>
        <w:jc w:val="center"/>
      </w:pPr>
    </w:p>
    <w:p w:rsidR="005A36BD" w:rsidRDefault="005A36BD">
      <w:pPr>
        <w:jc w:val="center"/>
      </w:pPr>
    </w:p>
    <w:p w:rsidR="005A36BD" w:rsidRDefault="005A36BD">
      <w:pPr>
        <w:jc w:val="center"/>
      </w:pPr>
    </w:p>
    <w:p w:rsidR="005A36BD" w:rsidRDefault="005A36BD">
      <w:pPr>
        <w:jc w:val="center"/>
      </w:pPr>
    </w:p>
    <w:p w:rsidR="005A36BD" w:rsidRDefault="005A36BD">
      <w:pPr>
        <w:jc w:val="center"/>
      </w:pPr>
    </w:p>
    <w:p w:rsidR="005A36BD" w:rsidRDefault="00215471">
      <w:pPr>
        <w:jc w:val="center"/>
      </w:pPr>
      <w:r>
        <w:t>Рабочая программа</w:t>
      </w:r>
    </w:p>
    <w:p w:rsidR="005A36BD" w:rsidRDefault="00215471">
      <w:pPr>
        <w:jc w:val="center"/>
      </w:pPr>
      <w:r>
        <w:t>«Физика»</w:t>
      </w:r>
    </w:p>
    <w:p w:rsidR="005A36BD" w:rsidRDefault="00215471">
      <w:pPr>
        <w:jc w:val="center"/>
      </w:pPr>
      <w:r>
        <w:t>11 класс</w:t>
      </w:r>
    </w:p>
    <w:p w:rsidR="005A36BD" w:rsidRDefault="00215471">
      <w:pPr>
        <w:jc w:val="center"/>
      </w:pPr>
      <w:r>
        <w:t>(34 часа)</w:t>
      </w:r>
    </w:p>
    <w:p w:rsidR="005A36BD" w:rsidRDefault="005A36BD">
      <w:pPr>
        <w:jc w:val="center"/>
        <w:rPr>
          <w:sz w:val="28"/>
          <w:szCs w:val="28"/>
        </w:rPr>
      </w:pPr>
    </w:p>
    <w:p w:rsidR="005A36BD" w:rsidRDefault="005A36BD">
      <w:pPr>
        <w:jc w:val="center"/>
        <w:rPr>
          <w:sz w:val="28"/>
          <w:szCs w:val="28"/>
        </w:rPr>
      </w:pPr>
    </w:p>
    <w:p w:rsidR="005A36BD" w:rsidRDefault="005A36BD">
      <w:pPr>
        <w:jc w:val="center"/>
        <w:rPr>
          <w:sz w:val="28"/>
          <w:szCs w:val="28"/>
        </w:rPr>
      </w:pPr>
    </w:p>
    <w:p w:rsidR="005A36BD" w:rsidRDefault="005A36BD">
      <w:pPr>
        <w:jc w:val="center"/>
        <w:rPr>
          <w:sz w:val="28"/>
          <w:szCs w:val="28"/>
        </w:rPr>
      </w:pPr>
    </w:p>
    <w:p w:rsidR="005A36BD" w:rsidRDefault="00215471">
      <w:pPr>
        <w:jc w:val="right"/>
      </w:pPr>
      <w:r>
        <w:t xml:space="preserve">Составитель: </w:t>
      </w:r>
      <w:proofErr w:type="gramStart"/>
      <w:r>
        <w:t>Скорых</w:t>
      </w:r>
      <w:proofErr w:type="gramEnd"/>
      <w:r>
        <w:t xml:space="preserve"> Ольга Леонидовна,</w:t>
      </w:r>
    </w:p>
    <w:p w:rsidR="005A36BD" w:rsidRDefault="00215471">
      <w:pPr>
        <w:jc w:val="center"/>
      </w:pPr>
      <w:r>
        <w:t xml:space="preserve">                                                                                       учитель физики </w:t>
      </w:r>
    </w:p>
    <w:p w:rsidR="005A36BD" w:rsidRDefault="005A36BD">
      <w:pPr>
        <w:jc w:val="right"/>
      </w:pPr>
    </w:p>
    <w:p w:rsidR="005A36BD" w:rsidRDefault="005A36BD">
      <w:pPr>
        <w:jc w:val="right"/>
        <w:rPr>
          <w:sz w:val="28"/>
          <w:szCs w:val="28"/>
        </w:rPr>
      </w:pPr>
    </w:p>
    <w:p w:rsidR="005A36BD" w:rsidRDefault="005A36BD">
      <w:pPr>
        <w:jc w:val="right"/>
        <w:rPr>
          <w:sz w:val="28"/>
          <w:szCs w:val="28"/>
        </w:rPr>
      </w:pPr>
    </w:p>
    <w:p w:rsidR="005A36BD" w:rsidRDefault="005A36BD">
      <w:pPr>
        <w:jc w:val="right"/>
        <w:rPr>
          <w:sz w:val="28"/>
          <w:szCs w:val="28"/>
        </w:rPr>
      </w:pPr>
    </w:p>
    <w:p w:rsidR="005A36BD" w:rsidRDefault="005A36BD">
      <w:pPr>
        <w:jc w:val="right"/>
        <w:rPr>
          <w:sz w:val="28"/>
          <w:szCs w:val="28"/>
        </w:rPr>
      </w:pPr>
    </w:p>
    <w:p w:rsidR="005A36BD" w:rsidRDefault="005A36BD">
      <w:pPr>
        <w:jc w:val="right"/>
        <w:rPr>
          <w:sz w:val="28"/>
          <w:szCs w:val="28"/>
        </w:rPr>
      </w:pPr>
    </w:p>
    <w:p w:rsidR="005A36BD" w:rsidRDefault="005A36BD">
      <w:pPr>
        <w:jc w:val="right"/>
        <w:rPr>
          <w:sz w:val="28"/>
          <w:szCs w:val="28"/>
        </w:rPr>
      </w:pPr>
    </w:p>
    <w:p w:rsidR="005A36BD" w:rsidRDefault="005A36BD">
      <w:pPr>
        <w:jc w:val="right"/>
        <w:rPr>
          <w:sz w:val="28"/>
          <w:szCs w:val="28"/>
        </w:rPr>
      </w:pPr>
    </w:p>
    <w:p w:rsidR="005A36BD" w:rsidRDefault="005A36BD">
      <w:pPr>
        <w:jc w:val="right"/>
        <w:rPr>
          <w:sz w:val="28"/>
          <w:szCs w:val="28"/>
        </w:rPr>
      </w:pPr>
    </w:p>
    <w:p w:rsidR="005A36BD" w:rsidRDefault="005A36BD">
      <w:pPr>
        <w:jc w:val="right"/>
        <w:rPr>
          <w:sz w:val="28"/>
          <w:szCs w:val="28"/>
        </w:rPr>
      </w:pPr>
    </w:p>
    <w:p w:rsidR="005A36BD" w:rsidRDefault="005A36BD">
      <w:pPr>
        <w:jc w:val="right"/>
        <w:rPr>
          <w:sz w:val="28"/>
          <w:szCs w:val="28"/>
        </w:rPr>
      </w:pPr>
    </w:p>
    <w:p w:rsidR="005A36BD" w:rsidRDefault="005A36BD">
      <w:pPr>
        <w:jc w:val="right"/>
        <w:rPr>
          <w:sz w:val="28"/>
          <w:szCs w:val="28"/>
        </w:rPr>
      </w:pPr>
    </w:p>
    <w:p w:rsidR="005A36BD" w:rsidRDefault="002154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5A36BD" w:rsidRDefault="00215471" w:rsidP="005C590A">
      <w:pPr>
        <w:jc w:val="center"/>
      </w:pPr>
      <w:proofErr w:type="gramStart"/>
      <w:r>
        <w:t>с</w:t>
      </w:r>
      <w:proofErr w:type="gramEnd"/>
      <w:r>
        <w:t>. Михайловка</w:t>
      </w:r>
    </w:p>
    <w:p w:rsidR="005A36BD" w:rsidRDefault="00215471" w:rsidP="005C590A">
      <w:pPr>
        <w:jc w:val="center"/>
      </w:pPr>
      <w:r>
        <w:t>2023 г.</w:t>
      </w:r>
    </w:p>
    <w:p w:rsidR="005A36BD" w:rsidRDefault="00215471">
      <w:pPr>
        <w:pStyle w:val="70"/>
        <w:keepNext/>
        <w:keepLines/>
        <w:shd w:val="clear" w:color="auto" w:fill="auto"/>
        <w:spacing w:after="520" w:line="240" w:lineRule="auto"/>
        <w:ind w:firstLine="0"/>
        <w:jc w:val="center"/>
        <w:rPr>
          <w:sz w:val="24"/>
          <w:szCs w:val="24"/>
        </w:rPr>
      </w:pPr>
      <w:bookmarkStart w:id="0" w:name="bookmark14"/>
      <w:bookmarkStart w:id="1" w:name="bookmark15"/>
      <w:r>
        <w:rPr>
          <w:sz w:val="24"/>
          <w:szCs w:val="24"/>
        </w:rPr>
        <w:lastRenderedPageBreak/>
        <w:t>ПОЯСНИТЕЛЬНАЯ ЗАПИСКА</w:t>
      </w:r>
      <w:bookmarkEnd w:id="0"/>
      <w:bookmarkEnd w:id="1"/>
    </w:p>
    <w:p w:rsidR="005A36BD" w:rsidRDefault="005A36BD">
      <w:pPr>
        <w:shd w:val="clear" w:color="auto" w:fill="FFFFFF"/>
        <w:jc w:val="both"/>
        <w:rPr>
          <w:color w:val="000000"/>
        </w:rPr>
      </w:pP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Предлагаемая рабочая программа по физике для средней (полной) общеобразовательной школы реализуется при использовании учебников «ФИЗИКА» для 10 и 11 классов линии «Классический курс» авторов Г. Я. Мякишева, Б. Б. Буховцева, </w:t>
      </w:r>
    </w:p>
    <w:p w:rsidR="005A36BD" w:rsidRDefault="00215471">
      <w:pPr>
        <w:pStyle w:val="10"/>
        <w:shd w:val="clear" w:color="auto" w:fill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Н. Н. Сотского, В. М. Чаругина </w:t>
      </w:r>
      <w:r>
        <w:rPr>
          <w:sz w:val="24"/>
          <w:szCs w:val="24"/>
        </w:rPr>
        <w:t xml:space="preserve">под редакцией Н. А. Парфентьевой, с учётом </w:t>
      </w:r>
      <w:r>
        <w:rPr>
          <w:color w:val="000000"/>
          <w:sz w:val="24"/>
          <w:szCs w:val="24"/>
          <w:lang w:eastAsia="ru-RU"/>
        </w:rPr>
        <w:t>авторской программы А.В. Шаталиной «Физика. Рабочие программы. Предметная линия учебников серии «Классический курс». 10-11 классы: учеб</w:t>
      </w:r>
      <w:proofErr w:type="gramStart"/>
      <w:r>
        <w:rPr>
          <w:color w:val="000000"/>
          <w:sz w:val="24"/>
          <w:szCs w:val="24"/>
          <w:lang w:eastAsia="ru-RU"/>
        </w:rPr>
        <w:t>.</w:t>
      </w:r>
      <w:proofErr w:type="gramEnd"/>
      <w:r>
        <w:rPr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color w:val="000000"/>
          <w:sz w:val="24"/>
          <w:szCs w:val="24"/>
          <w:lang w:eastAsia="ru-RU"/>
        </w:rPr>
        <w:t>п</w:t>
      </w:r>
      <w:proofErr w:type="gramEnd"/>
      <w:r>
        <w:rPr>
          <w:color w:val="000000"/>
          <w:sz w:val="24"/>
          <w:szCs w:val="24"/>
          <w:lang w:eastAsia="ru-RU"/>
        </w:rPr>
        <w:t>особие для общеобразоват. организаций, Просвещение, 2017г.</w:t>
      </w:r>
    </w:p>
    <w:p w:rsidR="005A36BD" w:rsidRDefault="00215471">
      <w:pPr>
        <w:pStyle w:val="10"/>
        <w:shd w:val="clear" w:color="auto" w:fill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Программа  соста</w:t>
      </w:r>
      <w:r>
        <w:rPr>
          <w:sz w:val="24"/>
          <w:szCs w:val="24"/>
        </w:rPr>
        <w:t>влена на основе: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58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требований к результатам освоения основной образовательной программы среднего общего образования (ООП СОО), представленных в Федеральном государственном образовательном стандарте (ФГОС) среднего общего образования;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58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Примерной основной образ</w:t>
      </w:r>
      <w:r>
        <w:rPr>
          <w:sz w:val="24"/>
          <w:szCs w:val="24"/>
        </w:rPr>
        <w:t>овательной программы среднего общего образования.</w:t>
      </w:r>
    </w:p>
    <w:p w:rsidR="005A36BD" w:rsidRDefault="00215471">
      <w:pPr>
        <w:pStyle w:val="10"/>
        <w:shd w:val="clear" w:color="auto" w:fill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ней также учтены основные идеи и положения программы формирования и развития универсальных учебных действий для среднего (полного) общего образования и соблюдена преемственность с примерной программой по </w:t>
      </w:r>
      <w:r>
        <w:rPr>
          <w:sz w:val="24"/>
          <w:szCs w:val="24"/>
        </w:rPr>
        <w:t>физике для основного общего образования.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В рабочей программе для старшей школы предусмотрено развитие всех основных видов деятельности, представленных в программе основного общего образования.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программы состоят в следующем: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58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основное содержание </w:t>
      </w:r>
      <w:r>
        <w:rPr>
          <w:sz w:val="24"/>
          <w:szCs w:val="24"/>
        </w:rPr>
        <w:t>курса ориентировано на освоение Фундаментального ядра содержания физического образования;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67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основное содержание курса представлено для базового и углублённого уровней изучения физики;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58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объём и глубина изучения учебного материала определяются основным </w:t>
      </w:r>
      <w:r>
        <w:rPr>
          <w:sz w:val="24"/>
          <w:szCs w:val="24"/>
        </w:rPr>
        <w:t>содержанием курса и требованиями к результатам освоения основной образовательной программы и получают дальнейшую конкретизацию в примерном тематическом планировании;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58"/>
        </w:tabs>
        <w:spacing w:after="0"/>
        <w:ind w:firstLine="4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основное содержание курса и примерное тематическое планирование определяют содержание и ви</w:t>
      </w:r>
      <w:r>
        <w:rPr>
          <w:sz w:val="24"/>
          <w:szCs w:val="24"/>
        </w:rPr>
        <w:t>ды деятельности, которые должны быть освоены обучающимися при изучении физики на базовом и углублённом уровнях;</w:t>
      </w:r>
      <w:proofErr w:type="gramEnd"/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58"/>
        </w:tabs>
        <w:spacing w:after="4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в программе содержится примерный перечень лабораторных и практических работ, не все из которых обязательны для выполнения; учитель может выбрать</w:t>
      </w:r>
      <w:r>
        <w:rPr>
          <w:sz w:val="24"/>
          <w:szCs w:val="24"/>
        </w:rPr>
        <w:t xml:space="preserve"> из них те, для проведения которых есть соответствующие условия в школе.</w:t>
      </w:r>
    </w:p>
    <w:p w:rsidR="005A36BD" w:rsidRDefault="00215471">
      <w:pPr>
        <w:pStyle w:val="10"/>
        <w:shd w:val="clear" w:color="auto" w:fill="auto"/>
        <w:spacing w:after="4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Освоение программы по физике обеспечивает овладение основами учебно-исследовательской деятельности, научными методами решения различных теоретических и практических задач.</w:t>
      </w:r>
    </w:p>
    <w:p w:rsidR="005A36BD" w:rsidRDefault="00215471">
      <w:pPr>
        <w:pStyle w:val="10"/>
        <w:shd w:val="clear" w:color="auto" w:fill="auto"/>
        <w:tabs>
          <w:tab w:val="left" w:pos="3768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Методологич</w:t>
      </w:r>
      <w:r>
        <w:rPr>
          <w:sz w:val="24"/>
          <w:szCs w:val="24"/>
        </w:rPr>
        <w:t>еской основой ФГОС СОО является системно</w:t>
      </w:r>
      <w:r>
        <w:rPr>
          <w:sz w:val="24"/>
          <w:szCs w:val="24"/>
        </w:rPr>
        <w:softHyphen/>
        <w:t>деятельностный подход. Основные виды учебной деятельности, представленные в тематическом планировании данной рабочей программы, позволяют строить процесс обучения на основе данного подхода. В результате компетенции,</w:t>
      </w:r>
      <w:r>
        <w:rPr>
          <w:sz w:val="24"/>
          <w:szCs w:val="24"/>
        </w:rPr>
        <w:t xml:space="preserve"> сформированные в школе при изучении физики, могут впоследствии переноситься учащимися на любые жизненные ситуации.</w:t>
      </w:r>
    </w:p>
    <w:p w:rsidR="005A36BD" w:rsidRDefault="00215471">
      <w:pPr>
        <w:pStyle w:val="70"/>
        <w:keepNext/>
        <w:keepLines/>
        <w:shd w:val="clear" w:color="auto" w:fill="auto"/>
        <w:spacing w:after="40"/>
        <w:ind w:firstLine="0"/>
        <w:jc w:val="center"/>
        <w:rPr>
          <w:sz w:val="24"/>
          <w:szCs w:val="24"/>
        </w:rPr>
      </w:pPr>
      <w:bookmarkStart w:id="2" w:name="bookmark16"/>
      <w:bookmarkStart w:id="3" w:name="bookmark17"/>
      <w:r>
        <w:rPr>
          <w:sz w:val="24"/>
          <w:szCs w:val="24"/>
        </w:rPr>
        <w:lastRenderedPageBreak/>
        <w:t>ОБЩАЯ ХАРАКТЕРИСТИКА УЧЕБНОГО ПРЕДМЕТА</w:t>
      </w:r>
      <w:bookmarkEnd w:id="2"/>
      <w:bookmarkEnd w:id="3"/>
    </w:p>
    <w:p w:rsidR="005A36BD" w:rsidRDefault="00215471">
      <w:pPr>
        <w:pStyle w:val="10"/>
        <w:shd w:val="clear" w:color="auto" w:fill="auto"/>
        <w:spacing w:after="4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Физика, как наука о наиболее общих законах природы, выступая в качестве учебного предмета в школе, </w:t>
      </w:r>
      <w:r>
        <w:rPr>
          <w:sz w:val="24"/>
          <w:szCs w:val="24"/>
        </w:rPr>
        <w:t>вносит существенный вклад в систему знаний об окружающем мире. Школьный курс физики - системообразующий для естественно-научных учебных предметов, поскольку физические законы лежат в основе содержания химии, биологии, физической географии и астрономии.</w:t>
      </w:r>
    </w:p>
    <w:p w:rsidR="005A36BD" w:rsidRDefault="00215471">
      <w:pPr>
        <w:pStyle w:val="10"/>
        <w:shd w:val="clear" w:color="auto" w:fill="auto"/>
        <w:spacing w:after="8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Изу</w:t>
      </w:r>
      <w:r>
        <w:rPr>
          <w:sz w:val="24"/>
          <w:szCs w:val="24"/>
        </w:rPr>
        <w:t>чение физики является необходимым не только для овладения основами одной из естественных наук, являющейся компонентой общего образования. Знание физики в её историческом развитии помогает человеку понять процесс формирования других составляющих современной</w:t>
      </w:r>
      <w:r>
        <w:rPr>
          <w:sz w:val="24"/>
          <w:szCs w:val="24"/>
        </w:rPr>
        <w:t xml:space="preserve"> культуры. Гуманитарное значение физики как составной части общего образования состоит в том, что она способствует становлению миропонимания и развитию научного способа мышления, позволяющего объективно оценивать сведения об окружающем мире. Кроме того, ов</w:t>
      </w:r>
      <w:r>
        <w:rPr>
          <w:sz w:val="24"/>
          <w:szCs w:val="24"/>
        </w:rPr>
        <w:t>ладение основными физическими знаниями на базовом уровне необходимо практически каждому человеку в современной жизни.</w:t>
      </w:r>
    </w:p>
    <w:p w:rsidR="005A36BD" w:rsidRDefault="00215471">
      <w:pPr>
        <w:pStyle w:val="10"/>
        <w:shd w:val="clear" w:color="auto" w:fill="auto"/>
        <w:spacing w:after="8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решения задач формирования основ научного мировоззрения, развития интеллектуальных способностей и познавательных интересов школьников </w:t>
      </w:r>
      <w:r>
        <w:rPr>
          <w:sz w:val="24"/>
          <w:szCs w:val="24"/>
        </w:rPr>
        <w:t>в процессе изучения физики основное внимание следует уделять не столько передаче суммы готовых знаний, сколько знакомству с методами научного познания окружающего мира, постановке проблем, требующих от учащихся самостоятельной деятельности по их разрешению</w:t>
      </w:r>
      <w:r>
        <w:rPr>
          <w:sz w:val="24"/>
          <w:szCs w:val="24"/>
        </w:rPr>
        <w:t>.</w:t>
      </w:r>
    </w:p>
    <w:p w:rsidR="005A36BD" w:rsidRDefault="00215471">
      <w:pPr>
        <w:pStyle w:val="10"/>
        <w:shd w:val="clear" w:color="auto" w:fill="auto"/>
        <w:spacing w:after="80"/>
        <w:ind w:firstLine="44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Цели </w:t>
      </w:r>
      <w:r>
        <w:rPr>
          <w:sz w:val="24"/>
          <w:szCs w:val="24"/>
        </w:rPr>
        <w:t>изучения физики в средней (полной) школе: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60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у обучающихся уверенности в ценности образования, значимости физических знаний для каждого человека, независимо от его профессиональной деятельности;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60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овладение основополагающими физическими </w:t>
      </w:r>
      <w:r>
        <w:rPr>
          <w:sz w:val="24"/>
          <w:szCs w:val="24"/>
        </w:rPr>
        <w:t>закономерностями, законами и теориями; расширение объёма используемых физических понятий, терминологии и символики;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60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приобретение знаний о фундаментальных физических законах, лежащих в основе современной физической картины мира, о наиболее важных открытиях </w:t>
      </w:r>
      <w:r>
        <w:rPr>
          <w:sz w:val="24"/>
          <w:szCs w:val="24"/>
        </w:rPr>
        <w:t>в области физики, оказавших определяющее влияние на развитие техники и технологии; понимание физической сущности явлений, наблюдаемых во Вселенной;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60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овладение основными методами научного познания природы, используемыми в физике: наблюдение, описание, измере</w:t>
      </w:r>
      <w:r>
        <w:rPr>
          <w:sz w:val="24"/>
          <w:szCs w:val="24"/>
        </w:rPr>
        <w:t>ние, выдвижение гипотез, проведение эксперимента; 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55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отработка умения решать физ</w:t>
      </w:r>
      <w:r>
        <w:rPr>
          <w:sz w:val="24"/>
          <w:szCs w:val="24"/>
        </w:rPr>
        <w:t>ические задачи разного уровня сложности;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60"/>
        </w:tabs>
        <w:spacing w:after="4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приобретение опыта разнообразной деятельности, опыта познания и самопознания; умений ставить задачи, решать проблемы, принимать решения, искать, анализировать и обрабатывать информацию; ключевых навыков (ключевых ко</w:t>
      </w:r>
      <w:r>
        <w:rPr>
          <w:sz w:val="24"/>
          <w:szCs w:val="24"/>
        </w:rPr>
        <w:t>мпетенций), имеющих универсальное значение: коммуникативных навыков, навыков сотрудничества, навыков измерений, навыков эффективного и безопасного использования различных технических устройств;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60"/>
        </w:tabs>
        <w:spacing w:after="4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освоение способов использования физических знаний для решения </w:t>
      </w:r>
      <w:r>
        <w:rPr>
          <w:sz w:val="24"/>
          <w:szCs w:val="24"/>
        </w:rPr>
        <w:t>практических задач, для объяснения явлений окружающей действительности, для обеспечения безопасности жизни и охраны природы;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60"/>
        </w:tabs>
        <w:spacing w:after="4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развитие познавательных интересов, интеллектуальных и творческих способностей в процессе приобретения знаний с использованием разли</w:t>
      </w:r>
      <w:r>
        <w:rPr>
          <w:sz w:val="24"/>
          <w:szCs w:val="24"/>
        </w:rPr>
        <w:t>чных источников информации и современных информационных технологий; умений формулировать и обосновывать собственную позицию по отношению к физической информации, получаемой из разных источников;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60"/>
        </w:tabs>
        <w:spacing w:after="4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воспитание уважительного отношения к учёным и их открытиям; ч</w:t>
      </w:r>
      <w:r>
        <w:rPr>
          <w:sz w:val="24"/>
          <w:szCs w:val="24"/>
        </w:rPr>
        <w:t>увства гордости за российскую физическую науку.</w:t>
      </w:r>
    </w:p>
    <w:p w:rsidR="005A36BD" w:rsidRDefault="00215471">
      <w:pPr>
        <w:pStyle w:val="10"/>
        <w:shd w:val="clear" w:color="auto" w:fill="auto"/>
        <w:spacing w:after="4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Особенность целеполагания для базового уровня состоит в том, что обучение ориентировано в основном на формирование у обучающихся общей культуры и научного мировоззрения, на использование полученных знаний и у</w:t>
      </w:r>
      <w:r>
        <w:rPr>
          <w:sz w:val="24"/>
          <w:szCs w:val="24"/>
        </w:rPr>
        <w:t>мений в повседневной жизни.</w:t>
      </w:r>
    </w:p>
    <w:p w:rsidR="005A36BD" w:rsidRDefault="00215471">
      <w:pPr>
        <w:pStyle w:val="10"/>
        <w:shd w:val="clear" w:color="auto" w:fill="auto"/>
        <w:spacing w:after="48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курса физики в программе среднего общего образования структурируется на основе физических теорий и включает следующие разделы: научный метод познания природы, механика, молекулярная физика и термодинамика, электродина</w:t>
      </w:r>
      <w:r>
        <w:rPr>
          <w:sz w:val="24"/>
          <w:szCs w:val="24"/>
        </w:rPr>
        <w:t>мика, колебания и волны, оптика, специальная теория относительности, квантовая физика, строение Вселенной.</w:t>
      </w:r>
    </w:p>
    <w:p w:rsidR="005A36BD" w:rsidRDefault="00215471">
      <w:pPr>
        <w:pStyle w:val="70"/>
        <w:keepNext/>
        <w:keepLines/>
        <w:shd w:val="clear" w:color="auto" w:fill="auto"/>
        <w:spacing w:after="40"/>
        <w:ind w:firstLine="0"/>
        <w:jc w:val="center"/>
        <w:rPr>
          <w:sz w:val="24"/>
          <w:szCs w:val="24"/>
        </w:rPr>
      </w:pPr>
      <w:bookmarkStart w:id="4" w:name="bookmark18"/>
      <w:bookmarkStart w:id="5" w:name="bookmark19"/>
      <w:r>
        <w:rPr>
          <w:sz w:val="24"/>
          <w:szCs w:val="24"/>
        </w:rPr>
        <w:t>МЕСТО КУРСА ФИЗИКИ В УЧЕБНОМ ПЛАНЕ</w:t>
      </w:r>
      <w:bookmarkEnd w:id="4"/>
      <w:bookmarkEnd w:id="5"/>
    </w:p>
    <w:p w:rsidR="005A36BD" w:rsidRDefault="00215471">
      <w:pPr>
        <w:pStyle w:val="10"/>
        <w:shd w:val="clear" w:color="auto" w:fill="auto"/>
        <w:spacing w:after="4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базисным учебным планом курсу физики средней (полной) школы предшествует курс физики основной шко</w:t>
      </w:r>
      <w:r>
        <w:rPr>
          <w:sz w:val="24"/>
          <w:szCs w:val="24"/>
        </w:rPr>
        <w:t>лы (7—9 классы), включающий элементарные сведения о физических величинах и явлениях.</w:t>
      </w:r>
    </w:p>
    <w:p w:rsidR="005A36BD" w:rsidRDefault="00215471">
      <w:pPr>
        <w:pStyle w:val="10"/>
        <w:shd w:val="clear" w:color="auto" w:fill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этапе средней (полной) школы возможно изучение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естествознания или физики на базовом или углублённом уровне. Изучение физики на базовом уровне может быть </w:t>
      </w:r>
      <w:r>
        <w:rPr>
          <w:sz w:val="24"/>
          <w:szCs w:val="24"/>
        </w:rPr>
        <w:t>предусмотрено при составлении учебных планов универсального и социально-экономического профилей, а также медико-биологического и экологического направлений естественно</w:t>
      </w:r>
      <w:r>
        <w:rPr>
          <w:sz w:val="24"/>
          <w:szCs w:val="24"/>
        </w:rPr>
        <w:softHyphen/>
        <w:t xml:space="preserve">научного профиля. </w:t>
      </w:r>
    </w:p>
    <w:p w:rsidR="005A36BD" w:rsidRDefault="00215471">
      <w:pPr>
        <w:pStyle w:val="10"/>
        <w:shd w:val="clear" w:color="auto" w:fill="auto"/>
        <w:spacing w:after="48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Данная рабочая программа по физике для базового уровня составлена из </w:t>
      </w:r>
      <w:r>
        <w:rPr>
          <w:sz w:val="24"/>
          <w:szCs w:val="24"/>
        </w:rPr>
        <w:t xml:space="preserve">расчёта 136 ч за два года обучения (по 2 ч в неделю в 10 и 11 классах); в программе учтено 10% резервного времени. </w:t>
      </w:r>
      <w:bookmarkStart w:id="6" w:name="bookmark20"/>
      <w:bookmarkStart w:id="7" w:name="bookmark21"/>
    </w:p>
    <w:p w:rsidR="005A36BD" w:rsidRDefault="00215471">
      <w:pPr>
        <w:pStyle w:val="10"/>
        <w:shd w:val="clear" w:color="auto" w:fill="auto"/>
        <w:spacing w:after="480"/>
        <w:ind w:firstLine="4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ПЛАНИРУЕМЫЕ РЕЗУЛЬТАТЫ ОСВОЕНИЯ КУРСА ФИЗИКИ</w:t>
      </w:r>
      <w:bookmarkEnd w:id="6"/>
      <w:bookmarkEnd w:id="7"/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Деятельность образовательного учреждения общего образования в обучении физике в средней (полной</w:t>
      </w:r>
      <w:r>
        <w:rPr>
          <w:sz w:val="24"/>
          <w:szCs w:val="24"/>
        </w:rPr>
        <w:t xml:space="preserve">) школе должна быть направлена на достижение обучающимися следующих </w:t>
      </w:r>
      <w:r>
        <w:rPr>
          <w:b/>
          <w:bCs/>
          <w:sz w:val="24"/>
          <w:szCs w:val="24"/>
        </w:rPr>
        <w:t>личностных результатов:</w:t>
      </w:r>
      <w:proofErr w:type="gramEnd"/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78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умение управлять своей познавательной деятельностью;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55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</w:t>
      </w:r>
      <w:r>
        <w:rPr>
          <w:sz w:val="24"/>
          <w:szCs w:val="24"/>
        </w:rPr>
        <w:t>ошение к непрерывному образованию как условию успешной профессиональной и общественной деятельности;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60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умение сотрудничать со сверстниками, детьми младшего возраста, взрослыми в образовательной, учебно-исследовательской, проектной и других видах деятельности</w:t>
      </w:r>
      <w:r>
        <w:rPr>
          <w:sz w:val="24"/>
          <w:szCs w:val="24"/>
        </w:rPr>
        <w:t>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60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сформированность мировоззрения, соответствующего современному уровню развития науки; осознание значимости науки, владения достоверной информацией о передовых достижениях и открытиях мировой и отечественной науки; заинтересованность </w:t>
      </w:r>
      <w:r>
        <w:rPr>
          <w:sz w:val="24"/>
          <w:szCs w:val="24"/>
        </w:rPr>
        <w:lastRenderedPageBreak/>
        <w:t>в научных знаниях об у</w:t>
      </w:r>
      <w:r>
        <w:rPr>
          <w:sz w:val="24"/>
          <w:szCs w:val="24"/>
        </w:rPr>
        <w:t>стройстве мира и общества; готовность к научно-техническому творчеству;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78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чувство гордости за российскую физическую науку, гуманизм;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78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положительное отношение к труду, целеустремленность;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55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экологическая культура, бережное отношение к родной земле, природным бог</w:t>
      </w:r>
      <w:r>
        <w:rPr>
          <w:sz w:val="24"/>
          <w:szCs w:val="24"/>
        </w:rPr>
        <w:t>атствам России и мира, понимание ответственности за состояние природных ресурсов и разумное природопользование.</w:t>
      </w:r>
    </w:p>
    <w:p w:rsidR="005A36BD" w:rsidRDefault="00215471">
      <w:pPr>
        <w:pStyle w:val="10"/>
        <w:shd w:val="clear" w:color="auto" w:fill="auto"/>
        <w:spacing w:after="0"/>
        <w:ind w:firstLine="44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Метапредметными результатами </w:t>
      </w:r>
      <w:r>
        <w:rPr>
          <w:sz w:val="24"/>
          <w:szCs w:val="24"/>
        </w:rPr>
        <w:t>освоения выпускниками средней (полной) школы программы по физике являются: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Освоение регулятивных универсальных </w:t>
      </w:r>
      <w:r>
        <w:rPr>
          <w:i/>
          <w:iCs/>
          <w:sz w:val="24"/>
          <w:szCs w:val="24"/>
        </w:rPr>
        <w:t>учебных действий: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938"/>
          <w:tab w:val="left" w:pos="4707"/>
          <w:tab w:val="left" w:pos="5686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 определять</w:t>
      </w:r>
      <w:r>
        <w:rPr>
          <w:sz w:val="24"/>
          <w:szCs w:val="24"/>
        </w:rPr>
        <w:tab/>
        <w:t>цели,</w:t>
      </w:r>
      <w:r>
        <w:rPr>
          <w:sz w:val="24"/>
          <w:szCs w:val="24"/>
        </w:rPr>
        <w:tab/>
        <w:t>ставить и формулировать</w:t>
      </w:r>
    </w:p>
    <w:p w:rsidR="005A36BD" w:rsidRDefault="00215471">
      <w:pPr>
        <w:pStyle w:val="10"/>
        <w:shd w:val="clear" w:color="auto" w:fill="auto"/>
        <w:spacing w:after="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собственные задачи в образовательной деятельности и жизненных ситуациях;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925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</w:t>
      </w:r>
      <w:r>
        <w:rPr>
          <w:sz w:val="24"/>
          <w:szCs w:val="24"/>
        </w:rPr>
        <w:t xml:space="preserve"> ранее цели;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920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сопоставлять имеющиеся возможности и необходимые для достижения цели ресурсы;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938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определять несколько путей достижения поставленной цели;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915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задавать параметры и критерии, по которым можно определить, что цель достигнута;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920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сопоставлять полученный </w:t>
      </w:r>
      <w:r>
        <w:rPr>
          <w:sz w:val="24"/>
          <w:szCs w:val="24"/>
        </w:rPr>
        <w:t>результат деятельности с поставленной заранее целью;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915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оценивать последствия достижения поставленной цели в деятельности, собственной жизни и жизни окружающих людей.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Освоение познавательных универсальных учебных действий: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915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критически оценивать и интерпретиров</w:t>
      </w:r>
      <w:r>
        <w:rPr>
          <w:sz w:val="24"/>
          <w:szCs w:val="24"/>
        </w:rPr>
        <w:t>ать информацию с разных позиций;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915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и фиксировать противоречия в информационных источниках;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915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915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осуществлять развернутый </w:t>
      </w:r>
      <w:r>
        <w:rPr>
          <w:sz w:val="24"/>
          <w:szCs w:val="24"/>
        </w:rPr>
        <w:t>информационный поиск и ставить на его основе новые (учебные и познавательные) задачи;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938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искать и находить обобщённые способы решения задач;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915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приводить критические аргументы, как в отношении собственного суждения, так и в отношении действий и суждений другого </w:t>
      </w:r>
      <w:r>
        <w:rPr>
          <w:sz w:val="24"/>
          <w:szCs w:val="24"/>
        </w:rPr>
        <w:t>человека;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938"/>
          <w:tab w:val="left" w:pos="5967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преобразовывать проблемно-противоречивые ситуации;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915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выходить за рамки учебного предмета и осуществлять целенаправленный поиск возможности широкого переноса средств и способов действия;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915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выстраивать индивидуальную образовательную </w:t>
      </w:r>
      <w:r>
        <w:rPr>
          <w:sz w:val="24"/>
          <w:szCs w:val="24"/>
        </w:rPr>
        <w:t>траекторию, учитывая ограничения со стороны других участников и ресурсные ограничения;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915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менять и удерживать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</w:t>
      </w:r>
      <w:r>
        <w:rPr>
          <w:sz w:val="24"/>
          <w:szCs w:val="24"/>
        </w:rPr>
        <w:t>стоятельно; ставить проблему и работать над её решением; управлять совместной познавательной деятельностью и подчиняться).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Коммуникативные универсальные учебные действия: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76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осуществлять деловую коммуникацию, как со сверстниками, так и </w:t>
      </w:r>
      <w:proofErr w:type="gramStart"/>
      <w:r>
        <w:rPr>
          <w:sz w:val="24"/>
          <w:szCs w:val="24"/>
        </w:rPr>
        <w:t>со</w:t>
      </w:r>
      <w:proofErr w:type="gramEnd"/>
      <w:r>
        <w:rPr>
          <w:sz w:val="24"/>
          <w:szCs w:val="24"/>
        </w:rPr>
        <w:t xml:space="preserve"> взрослыми (как внутр</w:t>
      </w:r>
      <w:r>
        <w:rPr>
          <w:sz w:val="24"/>
          <w:szCs w:val="24"/>
        </w:rPr>
        <w:t>и образовательной организации, так и за её пределами);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81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осуществлении групповой работы быть как руководителем, так и членом </w:t>
      </w:r>
      <w:r>
        <w:rPr>
          <w:sz w:val="24"/>
          <w:szCs w:val="24"/>
        </w:rPr>
        <w:lastRenderedPageBreak/>
        <w:t>проектной команды в разных ролях (генератором идей, критиком, исполнителем, презентующим и т. д.);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76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развернуто, логично и точно из</w:t>
      </w:r>
      <w:r>
        <w:rPr>
          <w:sz w:val="24"/>
          <w:szCs w:val="24"/>
        </w:rPr>
        <w:t>лагать свою точку зрения с использованием адекватных (устных и письменных) языковых средств;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81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конфликтогенные ситуации и предотвращать конфликты до их активной фазы;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76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согласовывать позиции членов команды в процессе работы над общим продуктом/реш</w:t>
      </w:r>
      <w:r>
        <w:rPr>
          <w:sz w:val="24"/>
          <w:szCs w:val="24"/>
        </w:rPr>
        <w:t>ением;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81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представлять публично результаты индивидуальной и групповой деятельности, как перед знакомой, так и перед незнакомой аудиторией;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76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подбирать партнёров для деловой коммуникации, исходя из соображений результативности взаимодействия, а не личных симпати</w:t>
      </w:r>
      <w:r>
        <w:rPr>
          <w:sz w:val="24"/>
          <w:szCs w:val="24"/>
        </w:rPr>
        <w:t>й;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86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воспринимать критические замечания как ресурс собственного развития;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81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точно и ёмко формулировать как критические, так и одобрительные замечания в адрес других людей в рамках деловой и образовательной коммуникации, избегая при этом личностных оценочных </w:t>
      </w:r>
      <w:r>
        <w:rPr>
          <w:sz w:val="24"/>
          <w:szCs w:val="24"/>
        </w:rPr>
        <w:t>суждений.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Предметными результатами </w:t>
      </w:r>
      <w:r>
        <w:rPr>
          <w:sz w:val="24"/>
          <w:szCs w:val="24"/>
        </w:rPr>
        <w:t>освоения выпускниками средней (полной) школы программы по физике на базовом уровне являются: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81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сформированность представлений о закономерной связи и познаваемости явлений природы, об объективности научного знания; о роли и </w:t>
      </w:r>
      <w:r>
        <w:rPr>
          <w:sz w:val="24"/>
          <w:szCs w:val="24"/>
        </w:rPr>
        <w:t>месте физики в современной научной картине мира; понимание роли физики в формировании кругозора и функциональной грамотности человека для решения практических задач;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98"/>
          <w:tab w:val="left" w:pos="7962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владение основополагающими физическими</w:t>
      </w:r>
      <w:r>
        <w:rPr>
          <w:sz w:val="24"/>
          <w:szCs w:val="24"/>
        </w:rPr>
        <w:tab/>
        <w:t>понятиями,</w:t>
      </w:r>
    </w:p>
    <w:p w:rsidR="005A36BD" w:rsidRDefault="00215471">
      <w:pPr>
        <w:pStyle w:val="10"/>
        <w:shd w:val="clear" w:color="auto" w:fill="auto"/>
        <w:spacing w:after="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закономерностями, законами и теориями; у</w:t>
      </w:r>
      <w:r>
        <w:rPr>
          <w:sz w:val="24"/>
          <w:szCs w:val="24"/>
        </w:rPr>
        <w:t>веренное пользование физической терминологией и символикой;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86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сформированность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</w:t>
      </w:r>
      <w:r>
        <w:rPr>
          <w:sz w:val="24"/>
          <w:szCs w:val="24"/>
        </w:rPr>
        <w:t>ерии; усвоение основных идей механики, атомно-молекулярного учения о строении вещества, элементов электродинамики и квантовой физики; овладение понятийным аппаратом и символическим языком физики;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55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владение основными методами научного познания, используемыми</w:t>
      </w:r>
      <w:r>
        <w:rPr>
          <w:sz w:val="24"/>
          <w:szCs w:val="24"/>
        </w:rPr>
        <w:t xml:space="preserve">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65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владение умениями выдвигать гипотезы на основе знания</w:t>
      </w:r>
      <w:r>
        <w:rPr>
          <w:sz w:val="24"/>
          <w:szCs w:val="24"/>
        </w:rPr>
        <w:t xml:space="preserve"> основополагающих физических закономерностей и законов, проверять их экспериментальными средствами, формулируя цель исследования, владение умениями описывать и объяснять самостоятельно проведенные эксперименты, анализировать результаты полученной измерител</w:t>
      </w:r>
      <w:r>
        <w:rPr>
          <w:sz w:val="24"/>
          <w:szCs w:val="24"/>
        </w:rPr>
        <w:t>ьной информации, определять достоверность полученного результата;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78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сформированность умения решать простые физические задачи;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55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сформированность умения применять полученные знания для объяснения условий протекания физических явлений в природе и для принятия пр</w:t>
      </w:r>
      <w:r>
        <w:rPr>
          <w:sz w:val="24"/>
          <w:szCs w:val="24"/>
        </w:rPr>
        <w:t>актических решений в повседневной жизни;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55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понимание физических основ и принципов действия (работы) машин и механизмов, средств передвижения и связи, бытовых приборов, промышленных </w:t>
      </w:r>
      <w:r>
        <w:rPr>
          <w:sz w:val="24"/>
          <w:szCs w:val="24"/>
        </w:rPr>
        <w:lastRenderedPageBreak/>
        <w:t>технологических процессов, влияния их на окружающую среду; осознание возможны</w:t>
      </w:r>
      <w:r>
        <w:rPr>
          <w:sz w:val="24"/>
          <w:szCs w:val="24"/>
        </w:rPr>
        <w:t>х причин техногенных и экологических катастроф;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55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сформированность собственной позиции по отношению к физической информации, получаемой из разных источников.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Предметными результатами </w:t>
      </w:r>
      <w:r>
        <w:rPr>
          <w:sz w:val="24"/>
          <w:szCs w:val="24"/>
        </w:rPr>
        <w:t>освоения выпускниками средней (полной) школы программы по физике на углублё</w:t>
      </w:r>
      <w:r>
        <w:rPr>
          <w:sz w:val="24"/>
          <w:szCs w:val="24"/>
        </w:rPr>
        <w:t>нном уровне должны включать требования к результатам освоения базового курса и дополнительно отражать: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60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сформированность системы знаний об общих физических закономерностях, законах, теориях и представлений о действии во Вселенной физических законов, открыты</w:t>
      </w:r>
      <w:r>
        <w:rPr>
          <w:sz w:val="24"/>
          <w:szCs w:val="24"/>
        </w:rPr>
        <w:t>х в земных условиях;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65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сформированность умения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объяснять геофизические явления;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78"/>
        </w:tabs>
        <w:spacing w:after="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умение решать сложные задачи;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60"/>
        </w:tabs>
        <w:spacing w:after="4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55"/>
        </w:tabs>
        <w:spacing w:after="4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владение методами самостоятельного планирования и проведения физических э</w:t>
      </w:r>
      <w:r>
        <w:rPr>
          <w:sz w:val="24"/>
          <w:szCs w:val="24"/>
        </w:rPr>
        <w:t>кспериментов, описания и анализа полученной измерительной информации, определения достоверности полученного результата;</w:t>
      </w:r>
    </w:p>
    <w:p w:rsidR="005A36BD" w:rsidRDefault="00215471">
      <w:pPr>
        <w:pStyle w:val="10"/>
        <w:numPr>
          <w:ilvl w:val="0"/>
          <w:numId w:val="1"/>
        </w:numPr>
        <w:shd w:val="clear" w:color="auto" w:fill="auto"/>
        <w:tabs>
          <w:tab w:val="left" w:pos="855"/>
        </w:tabs>
        <w:spacing w:after="920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сформированность умений прогнозировать, анализировать и оценивать последствия бытовой и производственной деятельности человека, связанно</w:t>
      </w:r>
      <w:r>
        <w:rPr>
          <w:sz w:val="24"/>
          <w:szCs w:val="24"/>
        </w:rPr>
        <w:t>й с физическими процессами, с позиций экологической безопасности.</w:t>
      </w:r>
    </w:p>
    <w:p w:rsidR="005A36BD" w:rsidRDefault="00215471">
      <w:pPr>
        <w:pStyle w:val="10"/>
        <w:numPr>
          <w:ilvl w:val="0"/>
          <w:numId w:val="3"/>
        </w:numPr>
        <w:shd w:val="clear" w:color="auto" w:fill="auto"/>
        <w:spacing w:after="40"/>
        <w:rPr>
          <w:sz w:val="24"/>
          <w:szCs w:val="24"/>
        </w:rPr>
      </w:pPr>
      <w:r>
        <w:rPr>
          <w:b/>
          <w:bCs/>
          <w:sz w:val="24"/>
          <w:szCs w:val="24"/>
        </w:rPr>
        <w:t>СОДЕРЖАНИЕ КУРСА ФИЗИКИ</w:t>
      </w:r>
    </w:p>
    <w:p w:rsidR="005A36BD" w:rsidRDefault="00215471">
      <w:pPr>
        <w:pStyle w:val="10"/>
        <w:shd w:val="clear" w:color="auto" w:fill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Физика и естественнонаучный метод познания природы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Физика - фундаментальная наука о природе. Научный метод познания мира. Взаимосвязь между физикой и другими естестве</w:t>
      </w:r>
      <w:r>
        <w:rPr>
          <w:sz w:val="24"/>
          <w:szCs w:val="24"/>
        </w:rPr>
        <w:t>нными науками. Методы научного исследования физических явлений. Физические величины. Погрешности измерений физических величин. Моделирование явлений и процессов природы. Физические законы и границы их применимости. Физические теории и принцип соответствия.</w:t>
      </w:r>
      <w:r>
        <w:rPr>
          <w:sz w:val="24"/>
          <w:szCs w:val="24"/>
        </w:rPr>
        <w:t xml:space="preserve"> Роль и место физики в формировании современной научной картины мира, в практической деятельности людей. </w:t>
      </w:r>
    </w:p>
    <w:p w:rsidR="005A36BD" w:rsidRDefault="00215471">
      <w:pPr>
        <w:pStyle w:val="70"/>
        <w:keepNext/>
        <w:keepLines/>
        <w:shd w:val="clear" w:color="auto" w:fill="auto"/>
        <w:ind w:firstLine="400"/>
        <w:jc w:val="both"/>
        <w:rPr>
          <w:sz w:val="24"/>
          <w:szCs w:val="24"/>
        </w:rPr>
      </w:pPr>
      <w:bookmarkStart w:id="8" w:name="bookmark28"/>
      <w:bookmarkStart w:id="9" w:name="bookmark29"/>
      <w:r>
        <w:rPr>
          <w:sz w:val="24"/>
          <w:szCs w:val="24"/>
        </w:rPr>
        <w:t>Механика</w:t>
      </w:r>
      <w:bookmarkEnd w:id="8"/>
      <w:bookmarkEnd w:id="9"/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Предмет и задачи классической механики. Кинематические характеристики механического движения. Модели тел и движений. Пространство и время. От</w:t>
      </w:r>
      <w:r>
        <w:rPr>
          <w:sz w:val="24"/>
          <w:szCs w:val="24"/>
        </w:rPr>
        <w:t>носительность механического движения. Системы отсчёта. Скалярные и векторные физические величины. Траектория. Путь. Перемещение. Скорость. Ускорение. Равномерное и равноускоренное прямолинейное движение. Свободное падение тела. Равномерное движение точки п</w:t>
      </w:r>
      <w:r>
        <w:rPr>
          <w:sz w:val="24"/>
          <w:szCs w:val="24"/>
        </w:rPr>
        <w:t>о окружности. Взаимодействие тел. Явление инерции. Сила. Масса. Инерциальные системы отсчета. Законы динамики Ньютона. Сила тяжести, вес, невесомость. Силы упругости, силы трения. Законы: всемирного тяготения, Гука, сухого трения. Использование законов мех</w:t>
      </w:r>
      <w:r>
        <w:rPr>
          <w:sz w:val="24"/>
          <w:szCs w:val="24"/>
        </w:rPr>
        <w:t xml:space="preserve">аники для объяснения движения небесных тел и для развития космических </w:t>
      </w:r>
      <w:r>
        <w:rPr>
          <w:sz w:val="24"/>
          <w:szCs w:val="24"/>
        </w:rPr>
        <w:lastRenderedPageBreak/>
        <w:t>исследований. Импульс материальной точки и системы тел. Закон изменения и сохранения импульса. Работа силы. Механическая энергия материальной точки и системы. Закон изменения и сохранени</w:t>
      </w:r>
      <w:r>
        <w:rPr>
          <w:sz w:val="24"/>
          <w:szCs w:val="24"/>
        </w:rPr>
        <w:t>я механической энергии. Равновесие материальной точки и твёрдого тела. Момент силы. Условия равновесия твёрдого тела в инерциальной системе отсчёта. Равновесие жидкости и газа. Давление.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Молекулярная физика и термодинамика</w:t>
      </w:r>
    </w:p>
    <w:p w:rsidR="005A36BD" w:rsidRDefault="00215471">
      <w:pPr>
        <w:pStyle w:val="10"/>
        <w:shd w:val="clear" w:color="auto" w:fill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Основы молекулярно-кинетической </w:t>
      </w:r>
      <w:r>
        <w:rPr>
          <w:sz w:val="24"/>
          <w:szCs w:val="24"/>
        </w:rPr>
        <w:t>теории (МКТ) и термодинамики. Экспериментальные доказательства МКТ. Абсолютная температура как мера средней кинетической энергии теплового движения частиц вещества. Модель идеального газа. Давление газа. Связь между давлением и средней кинетической энергие</w:t>
      </w:r>
      <w:r>
        <w:rPr>
          <w:sz w:val="24"/>
          <w:szCs w:val="24"/>
        </w:rPr>
        <w:t>й поступательного теплового движения молекул идеального газа. Модель идеального газа в термодинамике: уравнение Менделеева—Клапейрона, выражение для внутренней энергии. Закон Дальтона. Газовые законы. Агрегатные состояния вещества. Фазовые переходы. Преобр</w:t>
      </w:r>
      <w:r>
        <w:rPr>
          <w:sz w:val="24"/>
          <w:szCs w:val="24"/>
        </w:rPr>
        <w:t>азование энергии в фазовых переходах. Насыщенные и ненасыщенные пары. Влажность воздуха. Модель строения жидкостей. Поверхностное натяжение. Смачивание и несмачивание. Капилляры. Модель строения твёрдых тел</w:t>
      </w:r>
      <w:r>
        <w:rPr>
          <w:i/>
          <w:iCs/>
          <w:sz w:val="24"/>
          <w:szCs w:val="24"/>
        </w:rPr>
        <w:t xml:space="preserve">. </w:t>
      </w:r>
      <w:r>
        <w:rPr>
          <w:sz w:val="24"/>
          <w:szCs w:val="24"/>
        </w:rPr>
        <w:t>Кристаллические и аморфные тела. Внутренняя энер</w:t>
      </w:r>
      <w:r>
        <w:rPr>
          <w:sz w:val="24"/>
          <w:szCs w:val="24"/>
        </w:rPr>
        <w:t>гия. Работа и теплопередача как способы изменения внутренней энергии. Первый закон термодинамики. Адиабатный процесс. Необратимость тепловых процессов. Преобразования энергии в тепловых машинах. Цикл Карно. КПД тепловой машины. Экологические проблемы тепло</w:t>
      </w:r>
      <w:r>
        <w:rPr>
          <w:sz w:val="24"/>
          <w:szCs w:val="24"/>
        </w:rPr>
        <w:t>энергетики.</w:t>
      </w:r>
    </w:p>
    <w:p w:rsidR="005A36BD" w:rsidRDefault="00215471">
      <w:pPr>
        <w:pStyle w:val="10"/>
        <w:shd w:val="clear" w:color="auto" w:fill="auto"/>
        <w:ind w:firstLine="4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Основы электродинамики</w:t>
      </w:r>
    </w:p>
    <w:p w:rsidR="005A36BD" w:rsidRDefault="00215471">
      <w:pPr>
        <w:pStyle w:val="10"/>
        <w:shd w:val="clear" w:color="auto" w:fill="auto"/>
        <w:ind w:firstLine="460"/>
        <w:jc w:val="both"/>
        <w:rPr>
          <w:sz w:val="24"/>
          <w:szCs w:val="24"/>
        </w:rPr>
      </w:pPr>
      <w:r>
        <w:rPr>
          <w:sz w:val="24"/>
          <w:szCs w:val="24"/>
        </w:rPr>
        <w:t>Предмет и задачи электродинамики. Электрическое взаимодействие. Закон сохранения электрического заряда</w:t>
      </w:r>
      <w:r>
        <w:rPr>
          <w:i/>
          <w:iCs/>
          <w:sz w:val="24"/>
          <w:szCs w:val="24"/>
        </w:rPr>
        <w:t>.</w:t>
      </w:r>
      <w:r>
        <w:rPr>
          <w:sz w:val="24"/>
          <w:szCs w:val="24"/>
        </w:rPr>
        <w:t xml:space="preserve"> Закон Кулона. Напряжённость и потенциал электростатического поля. Принцип суперпозиции электрических полей. Разность потенциалов. Проводники и диэлектрики в электростатическом поле. Электрическая ёмкость. Конденсатор. Энергия электрического поля. Постоянн</w:t>
      </w:r>
      <w:r>
        <w:rPr>
          <w:sz w:val="24"/>
          <w:szCs w:val="24"/>
        </w:rPr>
        <w:t>ый электрический ток. Сила тока. Электродвижущая сила (ЭДС). Закон Ома для полной электрической цепи. Электрический ток в металлах, электролитах, полупроводниках, газах и вакууме. Плазма</w:t>
      </w:r>
      <w:r>
        <w:rPr>
          <w:i/>
          <w:iCs/>
          <w:sz w:val="24"/>
          <w:szCs w:val="24"/>
        </w:rPr>
        <w:t>.</w:t>
      </w:r>
      <w:r>
        <w:rPr>
          <w:sz w:val="24"/>
          <w:szCs w:val="24"/>
        </w:rPr>
        <w:t xml:space="preserve"> Полупроводниковые приборы. Магнитное поле. Вектор магнитной индукции</w:t>
      </w:r>
      <w:r>
        <w:rPr>
          <w:sz w:val="24"/>
          <w:szCs w:val="24"/>
        </w:rPr>
        <w:t>. Принцип суперпозиции магнитных полей. Магнитное поле проводника с током. Действие магнитного поля на проводник с током и движущуюся заряженную частицу. Сила Ампера и сила Лоренца. Поток вектора магнитной индукции. Явление электромагнитной индукции. Прави</w:t>
      </w:r>
      <w:r>
        <w:rPr>
          <w:sz w:val="24"/>
          <w:szCs w:val="24"/>
        </w:rPr>
        <w:t>ло Ленца. Закон электромагнитной индукции. ЭДС индукции в движущихся проводниках. Явление самоиндукции. Индуктивность. Энергия электромагнитного поля</w:t>
      </w:r>
      <w:r>
        <w:rPr>
          <w:i/>
          <w:iCs/>
          <w:sz w:val="24"/>
          <w:szCs w:val="24"/>
        </w:rPr>
        <w:t>.</w:t>
      </w:r>
      <w:r>
        <w:rPr>
          <w:sz w:val="24"/>
          <w:szCs w:val="24"/>
        </w:rPr>
        <w:t xml:space="preserve"> Магнитные свойства вещества.</w:t>
      </w:r>
    </w:p>
    <w:p w:rsidR="005A36BD" w:rsidRDefault="00215471">
      <w:pPr>
        <w:pStyle w:val="70"/>
        <w:keepNext/>
        <w:keepLines/>
        <w:shd w:val="clear" w:color="auto" w:fill="auto"/>
        <w:ind w:firstLine="480"/>
        <w:jc w:val="both"/>
        <w:rPr>
          <w:sz w:val="24"/>
          <w:szCs w:val="24"/>
        </w:rPr>
      </w:pPr>
      <w:bookmarkStart w:id="10" w:name="bookmark30"/>
      <w:bookmarkStart w:id="11" w:name="bookmark31"/>
      <w:r>
        <w:rPr>
          <w:sz w:val="24"/>
          <w:szCs w:val="24"/>
        </w:rPr>
        <w:t>Колебания и волны</w:t>
      </w:r>
      <w:bookmarkEnd w:id="10"/>
      <w:bookmarkEnd w:id="11"/>
    </w:p>
    <w:p w:rsidR="005A36BD" w:rsidRDefault="00215471">
      <w:pPr>
        <w:pStyle w:val="10"/>
        <w:shd w:val="clear" w:color="auto" w:fill="auto"/>
        <w:ind w:firstLine="480"/>
        <w:jc w:val="both"/>
        <w:rPr>
          <w:sz w:val="24"/>
          <w:szCs w:val="24"/>
        </w:rPr>
      </w:pPr>
      <w:r>
        <w:rPr>
          <w:sz w:val="24"/>
          <w:szCs w:val="24"/>
        </w:rPr>
        <w:t>Механические колебания. Амплитуда, период, частота, фаза к</w:t>
      </w:r>
      <w:r>
        <w:rPr>
          <w:sz w:val="24"/>
          <w:szCs w:val="24"/>
        </w:rPr>
        <w:t>олебаний. Превращения энергии при колебаниях. Электромагнитные колебания. Колебательный контур. Свободные электромагнитные колебания. Вынужденные электромагнитные колебания. Резонанс. Переменный ток. Конденсатор и катушка в цепи переменного тока. Производс</w:t>
      </w:r>
      <w:r>
        <w:rPr>
          <w:sz w:val="24"/>
          <w:szCs w:val="24"/>
        </w:rPr>
        <w:t>тво, передача и потребление электрической энергии. Механические волны. Поперечные и продольные волны. Энергия волны. Интерференция и дифракция волн. Звуковые волны. Электромагнитное поле</w:t>
      </w:r>
      <w:r>
        <w:rPr>
          <w:i/>
          <w:iCs/>
          <w:sz w:val="24"/>
          <w:szCs w:val="24"/>
        </w:rPr>
        <w:t>.</w:t>
      </w:r>
      <w:r>
        <w:rPr>
          <w:sz w:val="24"/>
          <w:szCs w:val="24"/>
        </w:rPr>
        <w:t xml:space="preserve"> Вихревое электрическое поле. Электромагнитные волны. Свойства электр</w:t>
      </w:r>
      <w:r>
        <w:rPr>
          <w:sz w:val="24"/>
          <w:szCs w:val="24"/>
        </w:rPr>
        <w:t>омагнитных волн. Диапазоны электромагнитных излучений и их практическое применение. Принципы радиосвязи и телевидения. Развитие сре</w:t>
      </w:r>
      <w:proofErr w:type="gramStart"/>
      <w:r>
        <w:rPr>
          <w:sz w:val="24"/>
          <w:szCs w:val="24"/>
        </w:rPr>
        <w:t>дств св</w:t>
      </w:r>
      <w:proofErr w:type="gramEnd"/>
      <w:r>
        <w:rPr>
          <w:sz w:val="24"/>
          <w:szCs w:val="24"/>
        </w:rPr>
        <w:t>язи.</w:t>
      </w:r>
    </w:p>
    <w:p w:rsidR="005A36BD" w:rsidRDefault="00215471">
      <w:pPr>
        <w:pStyle w:val="70"/>
        <w:keepNext/>
        <w:keepLines/>
        <w:shd w:val="clear" w:color="auto" w:fill="auto"/>
        <w:ind w:firstLine="480"/>
        <w:jc w:val="both"/>
        <w:rPr>
          <w:sz w:val="24"/>
          <w:szCs w:val="24"/>
        </w:rPr>
      </w:pPr>
      <w:bookmarkStart w:id="12" w:name="bookmark32"/>
      <w:bookmarkStart w:id="13" w:name="bookmark33"/>
      <w:r>
        <w:rPr>
          <w:sz w:val="24"/>
          <w:szCs w:val="24"/>
        </w:rPr>
        <w:lastRenderedPageBreak/>
        <w:t>Оптика</w:t>
      </w:r>
      <w:bookmarkEnd w:id="12"/>
      <w:bookmarkEnd w:id="13"/>
    </w:p>
    <w:p w:rsidR="005A36BD" w:rsidRDefault="00215471">
      <w:pPr>
        <w:pStyle w:val="10"/>
        <w:shd w:val="clear" w:color="auto" w:fill="auto"/>
        <w:ind w:firstLine="480"/>
        <w:jc w:val="both"/>
        <w:rPr>
          <w:sz w:val="24"/>
          <w:szCs w:val="24"/>
        </w:rPr>
      </w:pPr>
      <w:r>
        <w:rPr>
          <w:sz w:val="24"/>
          <w:szCs w:val="24"/>
        </w:rPr>
        <w:t>Геометрическая оптика. Прямолинейное распространение света в однородной среде. Законы отражения и преломле</w:t>
      </w:r>
      <w:r>
        <w:rPr>
          <w:sz w:val="24"/>
          <w:szCs w:val="24"/>
        </w:rPr>
        <w:t>ния света. Полное отражение света. Формула тонкой линзы. Оптические приборы. Скорость света. Волновые свойства света. Дисперсия света. Интерференция света. Когерентность. Дифракция света. Поляризация света. Виды излучений. Практическое применение электрома</w:t>
      </w:r>
      <w:r>
        <w:rPr>
          <w:sz w:val="24"/>
          <w:szCs w:val="24"/>
        </w:rPr>
        <w:t>гнитных излучений.</w:t>
      </w:r>
    </w:p>
    <w:p w:rsidR="005A36BD" w:rsidRDefault="00215471">
      <w:pPr>
        <w:pStyle w:val="10"/>
        <w:shd w:val="clear" w:color="auto" w:fill="auto"/>
        <w:ind w:firstLine="48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Основы специальной теории относительности</w:t>
      </w:r>
    </w:p>
    <w:p w:rsidR="005A36BD" w:rsidRDefault="00215471">
      <w:pPr>
        <w:pStyle w:val="10"/>
        <w:shd w:val="clear" w:color="auto" w:fill="auto"/>
        <w:ind w:firstLine="480"/>
        <w:jc w:val="both"/>
        <w:rPr>
          <w:sz w:val="24"/>
          <w:szCs w:val="24"/>
        </w:rPr>
      </w:pPr>
      <w:r>
        <w:rPr>
          <w:sz w:val="24"/>
          <w:szCs w:val="24"/>
        </w:rPr>
        <w:t>Инвариантность модуля скорости света в вакууме. Принцип относительности Эйнштейна. Связь массы и энергии свободной частицы. Энергия покоя.</w:t>
      </w:r>
    </w:p>
    <w:p w:rsidR="005A36BD" w:rsidRDefault="00215471">
      <w:pPr>
        <w:pStyle w:val="10"/>
        <w:shd w:val="clear" w:color="auto" w:fill="auto"/>
        <w:ind w:firstLine="48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Квантовая физика. Физика атома и атомного ядра</w:t>
      </w:r>
    </w:p>
    <w:p w:rsidR="005A36BD" w:rsidRDefault="00215471">
      <w:pPr>
        <w:pStyle w:val="10"/>
        <w:shd w:val="clear" w:color="auto" w:fill="auto"/>
        <w:ind w:firstLine="480"/>
        <w:jc w:val="both"/>
        <w:rPr>
          <w:sz w:val="24"/>
          <w:szCs w:val="24"/>
        </w:rPr>
      </w:pPr>
      <w:r>
        <w:rPr>
          <w:sz w:val="24"/>
          <w:szCs w:val="24"/>
        </w:rPr>
        <w:t>Предмет и</w:t>
      </w:r>
      <w:r>
        <w:rPr>
          <w:sz w:val="24"/>
          <w:szCs w:val="24"/>
        </w:rPr>
        <w:t xml:space="preserve"> задачи квантовой физики. Тепловое излучение. Распределение энергии в спектре абсолютно чёрного тела. Гипотеза М. Планка о квантах. Фотоэффект. Опыты А. Г. Столетова, законы фотоэффекта. Уравнение А. Эйнштейна для фотоэффекта. Фотон. Гипотеза де Бройля о в</w:t>
      </w:r>
      <w:r>
        <w:rPr>
          <w:sz w:val="24"/>
          <w:szCs w:val="24"/>
        </w:rPr>
        <w:t>олновых свойствах частиц. Корпускулярно-волновой дуализм. Соотношение неопределённостей Гейзенберга. Давление света. Модели строения атома. Опыты Резерфорда. Планетарная модель строения атома. Объяснение линейчатого спектра водорода на основе квантовых пос</w:t>
      </w:r>
      <w:r>
        <w:rPr>
          <w:sz w:val="24"/>
          <w:szCs w:val="24"/>
        </w:rPr>
        <w:t xml:space="preserve">тулатов Бора. Спонтанное и вынужденное излучение света. Состав и строение атомных ядер. Изотопы. Ядерные силы. Дефект массы. Энергия связи атомных ядер. Радиоактивность. Виды радиоактивного излучения. Закон радиоактивного распада. Ядерные реакции, реакции </w:t>
      </w:r>
      <w:r>
        <w:rPr>
          <w:sz w:val="24"/>
          <w:szCs w:val="24"/>
        </w:rPr>
        <w:t xml:space="preserve">деления и синтеза. Цепная реакция деления ядер. Ядерная энергетика. Термоядерный синтез. Применение ядерной энергии. Элементарные частицы. Фундаментальные взаимодействия. </w:t>
      </w:r>
    </w:p>
    <w:p w:rsidR="005A36BD" w:rsidRDefault="00215471">
      <w:pPr>
        <w:pStyle w:val="10"/>
        <w:shd w:val="clear" w:color="auto" w:fill="auto"/>
        <w:spacing w:after="40"/>
        <w:ind w:firstLine="4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Строение Вселенной</w:t>
      </w:r>
    </w:p>
    <w:p w:rsidR="005A36BD" w:rsidRDefault="00215471">
      <w:pPr>
        <w:pStyle w:val="10"/>
        <w:shd w:val="clear" w:color="auto" w:fill="auto"/>
        <w:spacing w:after="40"/>
        <w:ind w:firstLine="460"/>
        <w:jc w:val="both"/>
        <w:rPr>
          <w:sz w:val="24"/>
          <w:szCs w:val="24"/>
        </w:rPr>
      </w:pPr>
      <w:r>
        <w:rPr>
          <w:sz w:val="24"/>
          <w:szCs w:val="24"/>
        </w:rPr>
        <w:t>Применимость законов физики для объяснения природы космических об</w:t>
      </w:r>
      <w:r>
        <w:rPr>
          <w:sz w:val="24"/>
          <w:szCs w:val="24"/>
        </w:rPr>
        <w:t>ъектов</w:t>
      </w:r>
      <w:r>
        <w:rPr>
          <w:i/>
          <w:iCs/>
          <w:sz w:val="24"/>
          <w:szCs w:val="24"/>
        </w:rPr>
        <w:t>.</w:t>
      </w:r>
      <w:r>
        <w:rPr>
          <w:sz w:val="24"/>
          <w:szCs w:val="24"/>
        </w:rPr>
        <w:t xml:space="preserve"> Солнечная система. Звёзды и источники их энергии. Классификация звёзд. Эволюция Солнца и звёзд. Галактика. Другие галактики. Пространственно-временные масштабы наблюдаемой Вселенной. Представление об эволюции Вселенной. </w:t>
      </w:r>
    </w:p>
    <w:p w:rsidR="005A36BD" w:rsidRDefault="00215471">
      <w:pPr>
        <w:pStyle w:val="70"/>
        <w:keepNext/>
        <w:keepLines/>
        <w:shd w:val="clear" w:color="auto" w:fill="auto"/>
        <w:spacing w:after="40"/>
        <w:ind w:firstLine="460"/>
        <w:jc w:val="both"/>
        <w:rPr>
          <w:sz w:val="24"/>
          <w:szCs w:val="24"/>
        </w:rPr>
      </w:pPr>
      <w:bookmarkStart w:id="14" w:name="bookmark34"/>
      <w:bookmarkStart w:id="15" w:name="bookmark35"/>
      <w:r>
        <w:rPr>
          <w:sz w:val="24"/>
          <w:szCs w:val="24"/>
        </w:rPr>
        <w:t>Примерный перечень практиче</w:t>
      </w:r>
      <w:r>
        <w:rPr>
          <w:sz w:val="24"/>
          <w:szCs w:val="24"/>
        </w:rPr>
        <w:t>ских и лабораторных работ</w:t>
      </w:r>
      <w:bookmarkEnd w:id="14"/>
      <w:bookmarkEnd w:id="15"/>
    </w:p>
    <w:p w:rsidR="005A36BD" w:rsidRDefault="00215471">
      <w:pPr>
        <w:pStyle w:val="10"/>
        <w:shd w:val="clear" w:color="auto" w:fill="auto"/>
        <w:spacing w:after="40"/>
        <w:ind w:firstLine="46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Прямые измерения: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66"/>
        </w:tabs>
        <w:spacing w:after="40"/>
        <w:ind w:firstLine="460"/>
        <w:jc w:val="both"/>
        <w:rPr>
          <w:sz w:val="24"/>
          <w:szCs w:val="24"/>
        </w:rPr>
      </w:pPr>
      <w:r>
        <w:rPr>
          <w:sz w:val="24"/>
          <w:szCs w:val="24"/>
        </w:rPr>
        <w:t>измерение мгновенной скорости с использованием секундомера или компьютера с датчиками;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804"/>
        </w:tabs>
        <w:spacing w:after="40"/>
        <w:ind w:firstLine="460"/>
        <w:jc w:val="both"/>
        <w:rPr>
          <w:sz w:val="24"/>
          <w:szCs w:val="24"/>
        </w:rPr>
      </w:pPr>
      <w:r>
        <w:rPr>
          <w:sz w:val="24"/>
          <w:szCs w:val="24"/>
        </w:rPr>
        <w:t>сравнение масс (по взаимодействию);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804"/>
        </w:tabs>
        <w:spacing w:after="40"/>
        <w:ind w:firstLine="460"/>
        <w:jc w:val="both"/>
        <w:rPr>
          <w:sz w:val="24"/>
          <w:szCs w:val="24"/>
        </w:rPr>
      </w:pPr>
      <w:r>
        <w:rPr>
          <w:sz w:val="24"/>
          <w:szCs w:val="24"/>
        </w:rPr>
        <w:t>измерение сил в механике;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804"/>
        </w:tabs>
        <w:spacing w:after="40"/>
        <w:ind w:firstLine="460"/>
        <w:jc w:val="both"/>
        <w:rPr>
          <w:sz w:val="24"/>
          <w:szCs w:val="24"/>
        </w:rPr>
      </w:pPr>
      <w:r>
        <w:rPr>
          <w:sz w:val="24"/>
          <w:szCs w:val="24"/>
        </w:rPr>
        <w:t>измерение температуры жидкостными и цифровыми термометрами;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804"/>
        </w:tabs>
        <w:spacing w:after="40"/>
        <w:ind w:firstLine="460"/>
        <w:jc w:val="both"/>
        <w:rPr>
          <w:sz w:val="24"/>
          <w:szCs w:val="24"/>
        </w:rPr>
      </w:pPr>
      <w:r>
        <w:rPr>
          <w:sz w:val="24"/>
          <w:szCs w:val="24"/>
        </w:rPr>
        <w:t>оценка сил взаимодействия молекул (методом отрыва капель);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66"/>
        </w:tabs>
        <w:spacing w:after="40"/>
        <w:ind w:firstLine="460"/>
        <w:jc w:val="both"/>
        <w:rPr>
          <w:sz w:val="24"/>
          <w:szCs w:val="24"/>
        </w:rPr>
      </w:pPr>
      <w:r>
        <w:rPr>
          <w:sz w:val="24"/>
          <w:szCs w:val="24"/>
        </w:rPr>
        <w:t>экспериментальная проверка закона Гей-Люссака (измерение термо</w:t>
      </w:r>
      <w:r>
        <w:rPr>
          <w:sz w:val="24"/>
          <w:szCs w:val="24"/>
        </w:rPr>
        <w:softHyphen/>
        <w:t>динамических параметров газа);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804"/>
        </w:tabs>
        <w:spacing w:after="40"/>
        <w:ind w:firstLine="460"/>
        <w:jc w:val="both"/>
        <w:rPr>
          <w:sz w:val="24"/>
          <w:szCs w:val="24"/>
        </w:rPr>
      </w:pPr>
      <w:r>
        <w:rPr>
          <w:sz w:val="24"/>
          <w:szCs w:val="24"/>
        </w:rPr>
        <w:t>измерение ЭДС источника тока;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804"/>
        </w:tabs>
        <w:spacing w:after="40"/>
        <w:ind w:firstLine="460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периода обращения двойных звёзд (печатные материалы).</w:t>
      </w:r>
    </w:p>
    <w:p w:rsidR="005A36BD" w:rsidRDefault="00215471">
      <w:pPr>
        <w:pStyle w:val="10"/>
        <w:shd w:val="clear" w:color="auto" w:fill="auto"/>
        <w:spacing w:after="40"/>
        <w:ind w:firstLine="46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Косвенн</w:t>
      </w:r>
      <w:r>
        <w:rPr>
          <w:sz w:val="24"/>
          <w:szCs w:val="24"/>
          <w:u w:val="single"/>
        </w:rPr>
        <w:t>ые измерения: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804"/>
        </w:tabs>
        <w:spacing w:after="40"/>
        <w:ind w:firstLine="460"/>
        <w:jc w:val="both"/>
        <w:rPr>
          <w:sz w:val="24"/>
          <w:szCs w:val="24"/>
        </w:rPr>
      </w:pPr>
      <w:r>
        <w:rPr>
          <w:sz w:val="24"/>
          <w:szCs w:val="24"/>
        </w:rPr>
        <w:t>измерение ускорения;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804"/>
        </w:tabs>
        <w:spacing w:after="40"/>
        <w:ind w:firstLine="460"/>
        <w:jc w:val="both"/>
        <w:rPr>
          <w:sz w:val="24"/>
          <w:szCs w:val="24"/>
        </w:rPr>
      </w:pPr>
      <w:r>
        <w:rPr>
          <w:sz w:val="24"/>
          <w:szCs w:val="24"/>
        </w:rPr>
        <w:t>измерение ускорения свободного падения;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определение энергии и импульса по тормозному пути;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lastRenderedPageBreak/>
        <w:t>измерение удельной теплоты плавления льда;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922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 xml:space="preserve">измерение напряжённости вихревого электрического поля (при наблюдении электромагнитной </w:t>
      </w:r>
      <w:r>
        <w:rPr>
          <w:sz w:val="24"/>
          <w:szCs w:val="24"/>
        </w:rPr>
        <w:t>индукции);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измерение внутреннего сопротивления источника тока;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определение показателя преломления среды;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измерение фокусного расстояния собирающей и рассеивающей линз;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определение длины световой волны;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 xml:space="preserve">оценка информационной ёмкости компакт-диска </w:t>
      </w:r>
      <w:r>
        <w:rPr>
          <w:sz w:val="24"/>
          <w:szCs w:val="24"/>
          <w:lang w:bidi="en-US"/>
        </w:rPr>
        <w:t>(</w:t>
      </w:r>
      <w:r>
        <w:rPr>
          <w:sz w:val="24"/>
          <w:szCs w:val="24"/>
          <w:lang w:val="en-US" w:bidi="en-US"/>
        </w:rPr>
        <w:t>CD</w:t>
      </w:r>
      <w:r>
        <w:rPr>
          <w:sz w:val="24"/>
          <w:szCs w:val="24"/>
          <w:lang w:bidi="en-US"/>
        </w:rPr>
        <w:t>);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66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определение импульса и энергии частицы при движении в магнитном поле (по фотографиям).</w:t>
      </w:r>
    </w:p>
    <w:p w:rsidR="005A36BD" w:rsidRDefault="00215471">
      <w:pPr>
        <w:pStyle w:val="10"/>
        <w:shd w:val="clear" w:color="auto" w:fill="auto"/>
        <w:ind w:firstLine="440"/>
        <w:rPr>
          <w:sz w:val="24"/>
          <w:szCs w:val="24"/>
        </w:rPr>
      </w:pPr>
      <w:r>
        <w:rPr>
          <w:sz w:val="24"/>
          <w:szCs w:val="24"/>
          <w:u w:val="single"/>
        </w:rPr>
        <w:t>Наблюдения: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62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наблюдение механических явлений в инерциальных и неинерциальных системах отсчёта;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наблюдение вынужденных колебаний и резонанса;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наблюдение диффузии;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наблюден</w:t>
      </w:r>
      <w:r>
        <w:rPr>
          <w:sz w:val="24"/>
          <w:szCs w:val="24"/>
        </w:rPr>
        <w:t>ие явления электромагнитной индукции;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66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наблюдение волновых свой</w:t>
      </w:r>
      <w:proofErr w:type="gramStart"/>
      <w:r>
        <w:rPr>
          <w:sz w:val="24"/>
          <w:szCs w:val="24"/>
        </w:rPr>
        <w:t>ств св</w:t>
      </w:r>
      <w:proofErr w:type="gramEnd"/>
      <w:r>
        <w:rPr>
          <w:sz w:val="24"/>
          <w:szCs w:val="24"/>
        </w:rPr>
        <w:t>ета: дифракция, интерференция, поляризация;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наблюдение спектров;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вечерние наблюдения звёзд, Луны и планет в телескоп или бинокль.</w:t>
      </w:r>
    </w:p>
    <w:p w:rsidR="005A36BD" w:rsidRDefault="00215471">
      <w:pPr>
        <w:pStyle w:val="10"/>
        <w:shd w:val="clear" w:color="auto" w:fill="auto"/>
        <w:ind w:firstLine="440"/>
        <w:rPr>
          <w:sz w:val="24"/>
          <w:szCs w:val="24"/>
        </w:rPr>
      </w:pPr>
      <w:r>
        <w:rPr>
          <w:sz w:val="24"/>
          <w:szCs w:val="24"/>
          <w:u w:val="single"/>
        </w:rPr>
        <w:t>Исследования: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922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исследование равноускоренного движения с исп</w:t>
      </w:r>
      <w:r>
        <w:rPr>
          <w:sz w:val="24"/>
          <w:szCs w:val="24"/>
        </w:rPr>
        <w:t>ользованием электронного секундомера или компьютера с датчиками;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исследование движения тела, брошенного горизонтально;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исследование центрального удара;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исследование качения цилиндра по наклонной плоскости;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исследование движения броуновской частицы (по трек</w:t>
      </w:r>
      <w:r>
        <w:rPr>
          <w:sz w:val="24"/>
          <w:szCs w:val="24"/>
        </w:rPr>
        <w:t>ам Перрена);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исследование изопроцессов;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исследование изохорного процесса и оценка абсолютного нуля;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исследование остывания воды;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62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исследование зависимости напряжения на полюсах источника тока от силы тока в цепи;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66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 xml:space="preserve">исследование зависимости силы тока через </w:t>
      </w:r>
      <w:r>
        <w:rPr>
          <w:sz w:val="24"/>
          <w:szCs w:val="24"/>
        </w:rPr>
        <w:t>лампочку от напряжения на ней;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исследование нагревания воды нагревателем небольшой мощности;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исследование явления электромагнитной индукции;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исследование зависимости угла преломления от угла падения;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62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исследование зависимости расстояния линзы до изображения</w:t>
      </w:r>
      <w:r>
        <w:rPr>
          <w:sz w:val="24"/>
          <w:szCs w:val="24"/>
        </w:rPr>
        <w:t xml:space="preserve"> от расстояния линзы до предмета;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исследование спектра водорода;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исследование движения двойных звёзд (по печатным материалам).</w:t>
      </w:r>
    </w:p>
    <w:p w:rsidR="005A36BD" w:rsidRDefault="00215471">
      <w:pPr>
        <w:pStyle w:val="10"/>
        <w:shd w:val="clear" w:color="auto" w:fill="auto"/>
        <w:ind w:firstLine="440"/>
        <w:rPr>
          <w:sz w:val="24"/>
          <w:szCs w:val="24"/>
        </w:rPr>
      </w:pPr>
      <w:r>
        <w:rPr>
          <w:sz w:val="24"/>
          <w:szCs w:val="24"/>
          <w:u w:val="single"/>
        </w:rPr>
        <w:t>Проверка гипотез: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62"/>
        </w:tabs>
        <w:ind w:firstLine="4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 xml:space="preserve">при движении бруска по наклонной плоскости время перемещения на определённое расстояния тем больше, чем больше </w:t>
      </w:r>
      <w:r>
        <w:rPr>
          <w:sz w:val="24"/>
          <w:szCs w:val="24"/>
        </w:rPr>
        <w:t>масса бруска;</w:t>
      </w:r>
      <w:proofErr w:type="gramEnd"/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66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при движении бруска по наклонной плоскости скорость прямо пропорциональна пути;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66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при затухании колебаний амплитуда обратно пропорциональна времени;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66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квадрат среднего перемещение броуновской частицы прямо пропорционально времени наблюдения (по </w:t>
      </w:r>
      <w:r>
        <w:rPr>
          <w:sz w:val="24"/>
          <w:szCs w:val="24"/>
        </w:rPr>
        <w:t>трекам Перрена);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скорость остывания воды линейно зависит от времени остывания;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66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напряжение при последовательном включении лампочки и резистора не равно сумме напряжений на лампочке и резисторе;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угол преломления прямо пропорционален углу падения;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при плотном</w:t>
      </w:r>
      <w:r>
        <w:rPr>
          <w:sz w:val="24"/>
          <w:szCs w:val="24"/>
        </w:rPr>
        <w:t xml:space="preserve"> сложении двух линз оптические силы складываются;</w:t>
      </w:r>
    </w:p>
    <w:p w:rsidR="005A36BD" w:rsidRDefault="00215471">
      <w:pPr>
        <w:pStyle w:val="10"/>
        <w:shd w:val="clear" w:color="auto" w:fill="auto"/>
        <w:ind w:firstLine="440"/>
        <w:rPr>
          <w:sz w:val="24"/>
          <w:szCs w:val="24"/>
        </w:rPr>
      </w:pPr>
      <w:r>
        <w:rPr>
          <w:sz w:val="24"/>
          <w:szCs w:val="24"/>
          <w:u w:val="single"/>
        </w:rPr>
        <w:t>Конструирование технических устройств: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конструирование наклонной плоскости с заданным КПД;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конструирование рычажных весов;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71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конструирование наклонной плоскости, по которой брусок движется с заданным ускорени</w:t>
      </w:r>
      <w:r>
        <w:rPr>
          <w:sz w:val="24"/>
          <w:szCs w:val="24"/>
        </w:rPr>
        <w:t>ем;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конструирование электродвигателя;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конструирование трансформатора;</w:t>
      </w:r>
    </w:p>
    <w:p w:rsidR="005A36BD" w:rsidRDefault="00215471">
      <w:pPr>
        <w:pStyle w:val="10"/>
        <w:numPr>
          <w:ilvl w:val="0"/>
          <w:numId w:val="2"/>
        </w:numPr>
        <w:shd w:val="clear" w:color="auto" w:fill="auto"/>
        <w:tabs>
          <w:tab w:val="left" w:pos="784"/>
        </w:tabs>
        <w:ind w:firstLine="440"/>
        <w:rPr>
          <w:sz w:val="24"/>
          <w:szCs w:val="24"/>
        </w:rPr>
      </w:pPr>
      <w:r>
        <w:rPr>
          <w:sz w:val="24"/>
          <w:szCs w:val="24"/>
        </w:rPr>
        <w:t>конструирование модели телескопа или микроскопа.</w:t>
      </w:r>
    </w:p>
    <w:p w:rsidR="005A36BD" w:rsidRDefault="00215471">
      <w:pPr>
        <w:pStyle w:val="70"/>
        <w:keepNext/>
        <w:keepLines/>
        <w:shd w:val="clear" w:color="auto" w:fill="auto"/>
        <w:spacing w:after="40"/>
        <w:ind w:left="460" w:firstLine="0"/>
        <w:jc w:val="both"/>
        <w:rPr>
          <w:sz w:val="24"/>
          <w:szCs w:val="24"/>
        </w:rPr>
      </w:pPr>
      <w:r>
        <w:rPr>
          <w:sz w:val="24"/>
          <w:szCs w:val="24"/>
        </w:rPr>
        <w:t>Лабораторные работы:</w:t>
      </w:r>
    </w:p>
    <w:p w:rsidR="005A36BD" w:rsidRDefault="00215471">
      <w:pPr>
        <w:pStyle w:val="70"/>
        <w:keepNext/>
        <w:keepLines/>
        <w:shd w:val="clear" w:color="auto" w:fill="auto"/>
        <w:spacing w:after="40"/>
        <w:ind w:left="460" w:firstLine="0"/>
        <w:jc w:val="both"/>
        <w:rPr>
          <w:sz w:val="24"/>
          <w:szCs w:val="24"/>
        </w:rPr>
      </w:pPr>
      <w:r>
        <w:rPr>
          <w:sz w:val="24"/>
          <w:szCs w:val="24"/>
        </w:rPr>
        <w:t>10 класс. (Всего  - 9)</w:t>
      </w:r>
    </w:p>
    <w:p w:rsidR="005A36BD" w:rsidRDefault="00215471">
      <w:pPr>
        <w:pStyle w:val="ab"/>
        <w:numPr>
          <w:ilvl w:val="0"/>
          <w:numId w:val="6"/>
        </w:numPr>
        <w:shd w:val="clear" w:color="auto" w:fill="auto"/>
        <w:tabs>
          <w:tab w:val="left" w:pos="331"/>
        </w:tabs>
        <w:spacing w:after="0"/>
        <w:ind w:left="360" w:hanging="360"/>
        <w:rPr>
          <w:sz w:val="24"/>
          <w:szCs w:val="24"/>
        </w:rPr>
      </w:pPr>
      <w:r>
        <w:rPr>
          <w:sz w:val="24"/>
          <w:szCs w:val="24"/>
        </w:rPr>
        <w:t>Изучение движения тела по окружности.</w:t>
      </w:r>
    </w:p>
    <w:p w:rsidR="005A36BD" w:rsidRDefault="00215471">
      <w:pPr>
        <w:pStyle w:val="ab"/>
        <w:numPr>
          <w:ilvl w:val="0"/>
          <w:numId w:val="6"/>
        </w:numPr>
        <w:shd w:val="clear" w:color="auto" w:fill="auto"/>
        <w:tabs>
          <w:tab w:val="left" w:pos="331"/>
        </w:tabs>
        <w:spacing w:after="0"/>
        <w:ind w:left="360" w:hanging="360"/>
        <w:rPr>
          <w:sz w:val="24"/>
          <w:szCs w:val="24"/>
        </w:rPr>
      </w:pPr>
      <w:r>
        <w:rPr>
          <w:sz w:val="24"/>
          <w:szCs w:val="24"/>
        </w:rPr>
        <w:t>Измерение жёсткости пружины.</w:t>
      </w:r>
    </w:p>
    <w:p w:rsidR="005A36BD" w:rsidRDefault="00215471">
      <w:pPr>
        <w:pStyle w:val="ab"/>
        <w:numPr>
          <w:ilvl w:val="0"/>
          <w:numId w:val="6"/>
        </w:numPr>
        <w:shd w:val="clear" w:color="auto" w:fill="auto"/>
        <w:tabs>
          <w:tab w:val="left" w:pos="331"/>
        </w:tabs>
        <w:spacing w:after="0"/>
        <w:ind w:left="360" w:hanging="360"/>
        <w:rPr>
          <w:sz w:val="24"/>
          <w:szCs w:val="24"/>
        </w:rPr>
      </w:pPr>
      <w:r>
        <w:rPr>
          <w:sz w:val="24"/>
          <w:szCs w:val="24"/>
        </w:rPr>
        <w:t xml:space="preserve">Измерение коэффициента </w:t>
      </w:r>
      <w:r>
        <w:rPr>
          <w:sz w:val="24"/>
          <w:szCs w:val="24"/>
        </w:rPr>
        <w:t>трения скольжения.</w:t>
      </w:r>
    </w:p>
    <w:p w:rsidR="005A36BD" w:rsidRDefault="00215471">
      <w:pPr>
        <w:pStyle w:val="ab"/>
        <w:numPr>
          <w:ilvl w:val="0"/>
          <w:numId w:val="6"/>
        </w:numPr>
        <w:shd w:val="clear" w:color="auto" w:fill="auto"/>
        <w:tabs>
          <w:tab w:val="left" w:pos="331"/>
        </w:tabs>
        <w:spacing w:after="0"/>
        <w:ind w:left="360" w:hanging="360"/>
        <w:rPr>
          <w:sz w:val="24"/>
          <w:szCs w:val="24"/>
        </w:rPr>
      </w:pPr>
      <w:r>
        <w:rPr>
          <w:sz w:val="24"/>
          <w:szCs w:val="24"/>
        </w:rPr>
        <w:t>Изучения закона сохранения механической энергии.</w:t>
      </w:r>
    </w:p>
    <w:p w:rsidR="005A36BD" w:rsidRDefault="00215471">
      <w:pPr>
        <w:pStyle w:val="ab"/>
        <w:numPr>
          <w:ilvl w:val="0"/>
          <w:numId w:val="6"/>
        </w:numPr>
        <w:shd w:val="clear" w:color="auto" w:fill="auto"/>
        <w:tabs>
          <w:tab w:val="left" w:pos="346"/>
        </w:tabs>
        <w:spacing w:after="0"/>
        <w:ind w:left="360" w:hanging="360"/>
        <w:rPr>
          <w:sz w:val="24"/>
          <w:szCs w:val="24"/>
        </w:rPr>
      </w:pPr>
      <w:r>
        <w:rPr>
          <w:sz w:val="24"/>
          <w:szCs w:val="24"/>
        </w:rPr>
        <w:t>Изучение равновесия тела под действием нескольких сил.</w:t>
      </w:r>
    </w:p>
    <w:p w:rsidR="005A36BD" w:rsidRDefault="00215471">
      <w:pPr>
        <w:pStyle w:val="ab"/>
        <w:numPr>
          <w:ilvl w:val="0"/>
          <w:numId w:val="6"/>
        </w:numPr>
        <w:shd w:val="clear" w:color="auto" w:fill="auto"/>
        <w:tabs>
          <w:tab w:val="left" w:pos="331"/>
        </w:tabs>
        <w:spacing w:after="0"/>
        <w:ind w:left="360" w:hanging="360"/>
        <w:rPr>
          <w:sz w:val="24"/>
          <w:szCs w:val="24"/>
        </w:rPr>
      </w:pPr>
      <w:r>
        <w:rPr>
          <w:sz w:val="24"/>
          <w:szCs w:val="24"/>
        </w:rPr>
        <w:t>Измерение температуры жидкостными и цифровыми термометрами.</w:t>
      </w:r>
    </w:p>
    <w:p w:rsidR="005A36BD" w:rsidRDefault="00215471">
      <w:pPr>
        <w:pStyle w:val="ab"/>
        <w:numPr>
          <w:ilvl w:val="0"/>
          <w:numId w:val="6"/>
        </w:numPr>
        <w:shd w:val="clear" w:color="auto" w:fill="auto"/>
        <w:spacing w:after="0"/>
        <w:ind w:left="500" w:hanging="320"/>
        <w:rPr>
          <w:sz w:val="24"/>
          <w:szCs w:val="24"/>
        </w:rPr>
      </w:pPr>
      <w:r>
        <w:rPr>
          <w:sz w:val="24"/>
          <w:szCs w:val="24"/>
        </w:rPr>
        <w:t>Экспериментальная проверка закона Гей- Люссака (Измерение термодинамическ</w:t>
      </w:r>
      <w:r>
        <w:rPr>
          <w:sz w:val="24"/>
          <w:szCs w:val="24"/>
        </w:rPr>
        <w:t>их параметров газа).</w:t>
      </w:r>
    </w:p>
    <w:p w:rsidR="005A36BD" w:rsidRDefault="00215471">
      <w:pPr>
        <w:pStyle w:val="ab"/>
        <w:numPr>
          <w:ilvl w:val="0"/>
          <w:numId w:val="6"/>
        </w:numPr>
        <w:shd w:val="clear" w:color="auto" w:fill="auto"/>
        <w:spacing w:after="0"/>
        <w:ind w:left="500" w:hanging="320"/>
        <w:rPr>
          <w:sz w:val="24"/>
          <w:szCs w:val="24"/>
        </w:rPr>
      </w:pPr>
      <w:r>
        <w:rPr>
          <w:sz w:val="24"/>
          <w:szCs w:val="24"/>
        </w:rPr>
        <w:t>Последовательное и параллельное соединение проводников.</w:t>
      </w:r>
    </w:p>
    <w:p w:rsidR="005A36BD" w:rsidRDefault="00215471">
      <w:pPr>
        <w:pStyle w:val="ab"/>
        <w:numPr>
          <w:ilvl w:val="0"/>
          <w:numId w:val="6"/>
        </w:numPr>
        <w:shd w:val="clear" w:color="auto" w:fill="auto"/>
        <w:spacing w:after="0"/>
        <w:ind w:left="500" w:hanging="320"/>
        <w:rPr>
          <w:sz w:val="24"/>
          <w:szCs w:val="24"/>
        </w:rPr>
      </w:pPr>
      <w:r>
        <w:rPr>
          <w:sz w:val="24"/>
          <w:szCs w:val="24"/>
        </w:rPr>
        <w:t>Измерение ЭДС источника тока.</w:t>
      </w:r>
    </w:p>
    <w:p w:rsidR="005A36BD" w:rsidRDefault="00215471">
      <w:pPr>
        <w:pStyle w:val="ab"/>
        <w:shd w:val="clear" w:color="auto" w:fill="auto"/>
        <w:spacing w:after="0"/>
        <w:ind w:left="5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11 класс. (Всего - 10)</w:t>
      </w:r>
    </w:p>
    <w:p w:rsidR="005A36BD" w:rsidRDefault="00215471">
      <w:pPr>
        <w:pStyle w:val="ab"/>
        <w:numPr>
          <w:ilvl w:val="0"/>
          <w:numId w:val="7"/>
        </w:numPr>
        <w:shd w:val="clear" w:color="auto" w:fill="auto"/>
        <w:spacing w:after="0"/>
        <w:rPr>
          <w:sz w:val="24"/>
          <w:szCs w:val="24"/>
        </w:rPr>
      </w:pPr>
      <w:r>
        <w:rPr>
          <w:sz w:val="24"/>
          <w:szCs w:val="24"/>
        </w:rPr>
        <w:t>Измерение силы взаимодействия катушки с током и магнита.</w:t>
      </w:r>
    </w:p>
    <w:p w:rsidR="005A36BD" w:rsidRDefault="00215471">
      <w:pPr>
        <w:pStyle w:val="ab"/>
        <w:numPr>
          <w:ilvl w:val="0"/>
          <w:numId w:val="7"/>
        </w:numPr>
        <w:shd w:val="clear" w:color="auto" w:fill="auto"/>
        <w:spacing w:after="0"/>
        <w:rPr>
          <w:sz w:val="24"/>
          <w:szCs w:val="24"/>
        </w:rPr>
      </w:pPr>
      <w:r>
        <w:rPr>
          <w:sz w:val="24"/>
          <w:szCs w:val="24"/>
        </w:rPr>
        <w:t>Исследование явления электромагнитной индукции.</w:t>
      </w:r>
    </w:p>
    <w:p w:rsidR="005A36BD" w:rsidRDefault="00215471">
      <w:pPr>
        <w:pStyle w:val="ab"/>
        <w:numPr>
          <w:ilvl w:val="0"/>
          <w:numId w:val="7"/>
        </w:numPr>
        <w:shd w:val="clear" w:color="auto" w:fill="auto"/>
        <w:spacing w:after="0"/>
        <w:rPr>
          <w:sz w:val="24"/>
          <w:szCs w:val="24"/>
        </w:rPr>
      </w:pPr>
      <w:r>
        <w:rPr>
          <w:sz w:val="24"/>
          <w:szCs w:val="24"/>
        </w:rPr>
        <w:t>Определение ускорения</w:t>
      </w:r>
      <w:r>
        <w:rPr>
          <w:sz w:val="24"/>
          <w:szCs w:val="24"/>
        </w:rPr>
        <w:t xml:space="preserve"> свободного падения при помощи маятника.</w:t>
      </w:r>
    </w:p>
    <w:p w:rsidR="005A36BD" w:rsidRDefault="00215471">
      <w:pPr>
        <w:pStyle w:val="ab"/>
        <w:numPr>
          <w:ilvl w:val="0"/>
          <w:numId w:val="7"/>
        </w:numPr>
        <w:shd w:val="clear" w:color="auto" w:fill="auto"/>
        <w:tabs>
          <w:tab w:val="left" w:pos="501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Определение показателя преломления среды.</w:t>
      </w:r>
    </w:p>
    <w:p w:rsidR="005A36BD" w:rsidRDefault="00215471">
      <w:pPr>
        <w:pStyle w:val="ab"/>
        <w:numPr>
          <w:ilvl w:val="0"/>
          <w:numId w:val="7"/>
        </w:numPr>
        <w:shd w:val="clear" w:color="auto" w:fill="auto"/>
        <w:spacing w:after="0"/>
        <w:rPr>
          <w:sz w:val="24"/>
          <w:szCs w:val="24"/>
        </w:rPr>
      </w:pPr>
      <w:r>
        <w:rPr>
          <w:sz w:val="24"/>
          <w:szCs w:val="24"/>
        </w:rPr>
        <w:t>Измерение фокусного расстояния собирающей линзы.</w:t>
      </w:r>
    </w:p>
    <w:p w:rsidR="005A36BD" w:rsidRDefault="00215471">
      <w:pPr>
        <w:pStyle w:val="ab"/>
        <w:numPr>
          <w:ilvl w:val="0"/>
          <w:numId w:val="7"/>
        </w:numPr>
        <w:shd w:val="clear" w:color="auto" w:fill="auto"/>
        <w:tabs>
          <w:tab w:val="left" w:pos="52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Определение длины световой волны.</w:t>
      </w:r>
    </w:p>
    <w:p w:rsidR="005A36BD" w:rsidRDefault="00215471">
      <w:pPr>
        <w:pStyle w:val="ab"/>
        <w:numPr>
          <w:ilvl w:val="0"/>
          <w:numId w:val="7"/>
        </w:numPr>
        <w:shd w:val="clear" w:color="auto" w:fill="auto"/>
        <w:tabs>
          <w:tab w:val="left" w:pos="511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Наблюдение сплошного и линейчатого спектров.</w:t>
      </w:r>
    </w:p>
    <w:p w:rsidR="005A36BD" w:rsidRDefault="00215471">
      <w:pPr>
        <w:pStyle w:val="ab"/>
        <w:numPr>
          <w:ilvl w:val="0"/>
          <w:numId w:val="7"/>
        </w:numPr>
        <w:shd w:val="clear" w:color="auto" w:fill="auto"/>
        <w:spacing w:after="0"/>
        <w:rPr>
          <w:sz w:val="24"/>
          <w:szCs w:val="24"/>
        </w:rPr>
      </w:pPr>
      <w:r>
        <w:rPr>
          <w:sz w:val="24"/>
          <w:szCs w:val="24"/>
        </w:rPr>
        <w:t>Исследование спектра водорода.</w:t>
      </w:r>
    </w:p>
    <w:p w:rsidR="005A36BD" w:rsidRDefault="00215471">
      <w:pPr>
        <w:pStyle w:val="ab"/>
        <w:numPr>
          <w:ilvl w:val="0"/>
          <w:numId w:val="7"/>
        </w:numPr>
        <w:shd w:val="clear" w:color="auto" w:fill="auto"/>
        <w:spacing w:after="0"/>
        <w:rPr>
          <w:sz w:val="24"/>
          <w:szCs w:val="24"/>
        </w:rPr>
      </w:pPr>
      <w:r>
        <w:rPr>
          <w:sz w:val="24"/>
          <w:szCs w:val="24"/>
        </w:rPr>
        <w:t>Определение им</w:t>
      </w:r>
      <w:r>
        <w:rPr>
          <w:sz w:val="24"/>
          <w:szCs w:val="24"/>
        </w:rPr>
        <w:t>пульса и энергии частицы при движении в магнитном поле (по фотографиям).</w:t>
      </w:r>
    </w:p>
    <w:p w:rsidR="005A36BD" w:rsidRDefault="00215471">
      <w:pPr>
        <w:pStyle w:val="ab"/>
        <w:numPr>
          <w:ilvl w:val="0"/>
          <w:numId w:val="7"/>
        </w:numPr>
        <w:shd w:val="clear" w:color="auto" w:fill="auto"/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Определение периода обращения двойных звёзд (печатные материалы).</w:t>
      </w:r>
      <w:bookmarkStart w:id="16" w:name="bookmark40"/>
      <w:bookmarkStart w:id="17" w:name="bookmark41"/>
    </w:p>
    <w:p w:rsidR="005A36BD" w:rsidRDefault="005A36BD">
      <w:pPr>
        <w:pStyle w:val="ab"/>
        <w:shd w:val="clear" w:color="auto" w:fill="auto"/>
        <w:spacing w:after="0"/>
        <w:ind w:left="540" w:firstLine="0"/>
      </w:pPr>
    </w:p>
    <w:p w:rsidR="005A36BD" w:rsidRDefault="00215471">
      <w:pPr>
        <w:pStyle w:val="ab"/>
        <w:shd w:val="clear" w:color="auto" w:fill="auto"/>
        <w:spacing w:after="0"/>
        <w:ind w:left="540" w:firstLine="0"/>
        <w:rPr>
          <w:b/>
        </w:rPr>
      </w:pPr>
      <w:r>
        <w:rPr>
          <w:b/>
          <w:sz w:val="24"/>
          <w:szCs w:val="24"/>
        </w:rPr>
        <w:t>ПЛАНИРУЕМЫЕ РЕЗУЛЬТАТЫ ИЗУЧЕНИЯ КУРСА ФИЗИКИ</w:t>
      </w:r>
      <w:bookmarkEnd w:id="16"/>
      <w:bookmarkEnd w:id="17"/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В результате изучения курса физики на уровне среднего общего образовани</w:t>
      </w:r>
      <w:r>
        <w:rPr>
          <w:sz w:val="24"/>
          <w:szCs w:val="24"/>
        </w:rPr>
        <w:t xml:space="preserve">я выпускник </w:t>
      </w:r>
      <w:r>
        <w:rPr>
          <w:sz w:val="24"/>
          <w:szCs w:val="24"/>
          <w:u w:val="single"/>
        </w:rPr>
        <w:t>на базовом уровне</w:t>
      </w:r>
      <w:r>
        <w:rPr>
          <w:sz w:val="24"/>
          <w:szCs w:val="24"/>
        </w:rPr>
        <w:t xml:space="preserve"> научится: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747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объяснять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702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демонстрировать на примерах взаимосвязь между</w:t>
      </w:r>
      <w:r>
        <w:rPr>
          <w:sz w:val="24"/>
          <w:szCs w:val="24"/>
        </w:rPr>
        <w:t xml:space="preserve"> физикой и другими естественными науками;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769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устанавливать взаимосвязь естественно-научных явлений и применять основные физические модели для их описания и объяснения;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747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информацию физического содержания при решении учебных, практических, проектных</w:t>
      </w:r>
      <w:r>
        <w:rPr>
          <w:sz w:val="24"/>
          <w:szCs w:val="24"/>
        </w:rPr>
        <w:t xml:space="preserve"> и исследовательских задач, интегрируя информацию из различных источников и критически её оценивая;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955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</w:t>
      </w:r>
      <w:r>
        <w:rPr>
          <w:sz w:val="24"/>
          <w:szCs w:val="24"/>
        </w:rPr>
        <w:t>потезы, моделирование и т. д.) и формы научного познания (факты, законы, теории), демонстрируя на примерах их роль и место в научном познании;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747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проводить прямые и косвенные измерения физических величин, выбирая измерительные приборы с учётом необходимой точ</w:t>
      </w:r>
      <w:r>
        <w:rPr>
          <w:sz w:val="24"/>
          <w:szCs w:val="24"/>
        </w:rPr>
        <w:t>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955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проводить исследования зависимостей между физическими величинами: выполнять измерения и определять на основе иссле</w:t>
      </w:r>
      <w:r>
        <w:rPr>
          <w:sz w:val="24"/>
          <w:szCs w:val="24"/>
        </w:rPr>
        <w:t>дования значения параметров, характеризующих данную зависимость между величинами и делать вывод с учётом погрешности измерений;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697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для описания характера протекания физических процессов физические величины и демонстрировать взаимосвязь между ними</w:t>
      </w:r>
      <w:r>
        <w:rPr>
          <w:sz w:val="24"/>
          <w:szCs w:val="24"/>
        </w:rPr>
        <w:t>;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697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для описания характера протекания физических процессов физические законы с учётом границ их применимости;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706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решать качественные задачи (в том числе и межпредметного характера): используя модели, физические величины и законы, выстраивать логиче</w:t>
      </w:r>
      <w:r>
        <w:rPr>
          <w:sz w:val="24"/>
          <w:szCs w:val="24"/>
        </w:rPr>
        <w:t>ские цепочки объяснения (доказательства) предложенных в задачах процессов (явлений);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747"/>
        </w:tabs>
        <w:ind w:firstLine="4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решать расчётные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</w:t>
      </w:r>
      <w:r>
        <w:rPr>
          <w:sz w:val="24"/>
          <w:szCs w:val="24"/>
        </w:rPr>
        <w:t xml:space="preserve"> и достаточные для её решения, проводить расчёты и оценивать полученный результат;</w:t>
      </w:r>
      <w:proofErr w:type="gramEnd"/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727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учитывать границы применения изученных физических моделей при решении физических и межпредметных задач;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727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информацию и применять знания о принципах работы и основных характеристиках изученных машин, приборов и других технических устрой</w:t>
      </w:r>
      <w:proofErr w:type="gramStart"/>
      <w:r>
        <w:rPr>
          <w:sz w:val="24"/>
          <w:szCs w:val="24"/>
        </w:rPr>
        <w:t>ств дл</w:t>
      </w:r>
      <w:proofErr w:type="gramEnd"/>
      <w:r>
        <w:rPr>
          <w:sz w:val="24"/>
          <w:szCs w:val="24"/>
        </w:rPr>
        <w:t xml:space="preserve">я решения практических, учебно - </w:t>
      </w:r>
      <w:r>
        <w:rPr>
          <w:sz w:val="24"/>
          <w:szCs w:val="24"/>
        </w:rPr>
        <w:softHyphen/>
        <w:t>исследовательских и проектных задач;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850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использовать знания о физических объе</w:t>
      </w:r>
      <w:r>
        <w:rPr>
          <w:sz w:val="24"/>
          <w:szCs w:val="24"/>
        </w:rPr>
        <w:t>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Выпу</w:t>
      </w:r>
      <w:r>
        <w:rPr>
          <w:sz w:val="24"/>
          <w:szCs w:val="24"/>
        </w:rPr>
        <w:t xml:space="preserve">скник на базовом уровне </w:t>
      </w:r>
      <w:r>
        <w:rPr>
          <w:iCs/>
          <w:sz w:val="24"/>
          <w:szCs w:val="24"/>
        </w:rPr>
        <w:t>получит возможность научиться: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727"/>
        </w:tabs>
        <w:ind w:firstLine="440"/>
        <w:jc w:val="both"/>
        <w:rPr>
          <w:sz w:val="24"/>
          <w:szCs w:val="24"/>
        </w:rPr>
      </w:pPr>
      <w:r>
        <w:rPr>
          <w:iCs/>
          <w:sz w:val="24"/>
          <w:szCs w:val="24"/>
        </w:rPr>
        <w:t>понимать и объяснять целостность физической теории, различать границы её применимости и место в ряду других физических теорий;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727"/>
        </w:tabs>
        <w:ind w:firstLine="440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владеть приёмами построения теоретических доказательств, а также </w:t>
      </w:r>
      <w:r>
        <w:rPr>
          <w:iCs/>
          <w:sz w:val="24"/>
          <w:szCs w:val="24"/>
        </w:rPr>
        <w:t>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850"/>
        </w:tabs>
        <w:ind w:firstLine="440"/>
        <w:jc w:val="both"/>
        <w:rPr>
          <w:sz w:val="24"/>
          <w:szCs w:val="24"/>
        </w:rPr>
      </w:pPr>
      <w:proofErr w:type="gramStart"/>
      <w:r>
        <w:rPr>
          <w:iCs/>
          <w:sz w:val="24"/>
          <w:szCs w:val="24"/>
        </w:rPr>
        <w:t>характеризовать системную связь между основополагающими научными понятиями: пространство, время, материя (вещество, поле), дв</w:t>
      </w:r>
      <w:r>
        <w:rPr>
          <w:iCs/>
          <w:sz w:val="24"/>
          <w:szCs w:val="24"/>
        </w:rPr>
        <w:t>ижение, сила, энергия;</w:t>
      </w:r>
      <w:proofErr w:type="gramEnd"/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727"/>
        </w:tabs>
        <w:ind w:firstLine="440"/>
        <w:jc w:val="both"/>
        <w:rPr>
          <w:sz w:val="24"/>
          <w:szCs w:val="24"/>
        </w:rPr>
      </w:pPr>
      <w:r>
        <w:rPr>
          <w:iCs/>
          <w:sz w:val="24"/>
          <w:szCs w:val="24"/>
        </w:rPr>
        <w:t>выдвигать гипотезы на основе знания основополагающих физических закономерностей и законов;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739"/>
        </w:tabs>
        <w:ind w:firstLine="440"/>
        <w:jc w:val="both"/>
        <w:rPr>
          <w:sz w:val="24"/>
          <w:szCs w:val="24"/>
        </w:rPr>
      </w:pPr>
      <w:r>
        <w:rPr>
          <w:iCs/>
          <w:sz w:val="24"/>
          <w:szCs w:val="24"/>
        </w:rPr>
        <w:t>самостоятельно планировать и проводить физические эксперименты;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727"/>
        </w:tabs>
        <w:ind w:firstLine="440"/>
        <w:jc w:val="both"/>
        <w:rPr>
          <w:sz w:val="24"/>
          <w:szCs w:val="24"/>
        </w:rPr>
      </w:pPr>
      <w:r>
        <w:rPr>
          <w:iCs/>
          <w:sz w:val="24"/>
          <w:szCs w:val="24"/>
        </w:rPr>
        <w:t>характеризовать глобальные проблемы, стоящие перед человечеством: энергетическ</w:t>
      </w:r>
      <w:r>
        <w:rPr>
          <w:iCs/>
          <w:sz w:val="24"/>
          <w:szCs w:val="24"/>
        </w:rPr>
        <w:t>ие, сырьевые, экологические и роль физики в решении этих проблем;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727"/>
        </w:tabs>
        <w:ind w:firstLine="440"/>
        <w:jc w:val="both"/>
        <w:rPr>
          <w:sz w:val="24"/>
          <w:szCs w:val="24"/>
        </w:rPr>
      </w:pPr>
      <w:r>
        <w:rPr>
          <w:iCs/>
          <w:sz w:val="24"/>
          <w:szCs w:val="24"/>
        </w:rPr>
        <w:t>решать практико-ориентированные качественные и расчётные физические задачи с выбором физической модели, используя несколько физических законов или формул, связывающих известные физические ве</w:t>
      </w:r>
      <w:r>
        <w:rPr>
          <w:iCs/>
          <w:sz w:val="24"/>
          <w:szCs w:val="24"/>
        </w:rPr>
        <w:t>личины, в контексте межпредметных связей;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727"/>
        </w:tabs>
        <w:ind w:firstLine="440"/>
        <w:jc w:val="both"/>
        <w:rPr>
          <w:sz w:val="24"/>
          <w:szCs w:val="24"/>
        </w:rPr>
      </w:pPr>
      <w:r>
        <w:rPr>
          <w:iCs/>
          <w:sz w:val="24"/>
          <w:szCs w:val="24"/>
        </w:rPr>
        <w:t>объяснять принципы работы и характеристики изученных машин, приборов и технических устройств;</w:t>
      </w:r>
    </w:p>
    <w:p w:rsidR="005A36BD" w:rsidRDefault="00215471">
      <w:pPr>
        <w:pStyle w:val="10"/>
        <w:numPr>
          <w:ilvl w:val="0"/>
          <w:numId w:val="4"/>
        </w:numPr>
        <w:shd w:val="clear" w:color="auto" w:fill="auto"/>
        <w:tabs>
          <w:tab w:val="left" w:pos="711"/>
        </w:tabs>
        <w:ind w:firstLine="440"/>
        <w:jc w:val="both"/>
        <w:rPr>
          <w:sz w:val="24"/>
          <w:szCs w:val="24"/>
        </w:rPr>
      </w:pPr>
      <w:r>
        <w:rPr>
          <w:iCs/>
          <w:sz w:val="24"/>
          <w:szCs w:val="24"/>
        </w:rPr>
        <w:t>объяснять условия применения физических моделей при решении физических задач, находить адекватную предложенной задаче фи</w:t>
      </w:r>
      <w:r>
        <w:rPr>
          <w:iCs/>
          <w:sz w:val="24"/>
          <w:szCs w:val="24"/>
        </w:rPr>
        <w:t>зическую модель, разрешать проблему, как на основе имеющихся знаний, так и при помощи методов оценки</w:t>
      </w:r>
      <w:r>
        <w:rPr>
          <w:i/>
          <w:iCs/>
          <w:sz w:val="24"/>
          <w:szCs w:val="24"/>
        </w:rPr>
        <w:t>.</w:t>
      </w:r>
    </w:p>
    <w:p w:rsidR="005A36BD" w:rsidRDefault="005A36BD">
      <w:pPr>
        <w:pStyle w:val="10"/>
        <w:shd w:val="clear" w:color="auto" w:fill="auto"/>
        <w:spacing w:after="480"/>
        <w:ind w:firstLine="460"/>
        <w:jc w:val="both"/>
        <w:rPr>
          <w:sz w:val="26"/>
          <w:szCs w:val="26"/>
        </w:rPr>
      </w:pPr>
    </w:p>
    <w:p w:rsidR="005A36BD" w:rsidRDefault="005A36BD">
      <w:pPr>
        <w:pStyle w:val="Textbody"/>
        <w:tabs>
          <w:tab w:val="left" w:pos="4172"/>
        </w:tabs>
        <w:jc w:val="both"/>
        <w:rPr>
          <w:iCs/>
          <w:color w:val="000000"/>
        </w:rPr>
      </w:pPr>
    </w:p>
    <w:p w:rsidR="005A36BD" w:rsidRDefault="005A36BD">
      <w:pPr>
        <w:pStyle w:val="Textbody"/>
        <w:tabs>
          <w:tab w:val="left" w:pos="4172"/>
        </w:tabs>
        <w:jc w:val="both"/>
        <w:rPr>
          <w:iCs/>
          <w:color w:val="000000"/>
        </w:rPr>
      </w:pPr>
    </w:p>
    <w:p w:rsidR="005A36BD" w:rsidRDefault="005A36BD">
      <w:pPr>
        <w:pStyle w:val="Textbody"/>
        <w:tabs>
          <w:tab w:val="left" w:pos="4172"/>
        </w:tabs>
        <w:jc w:val="both"/>
        <w:rPr>
          <w:iCs/>
          <w:color w:val="000000"/>
        </w:rPr>
      </w:pPr>
    </w:p>
    <w:p w:rsidR="005A36BD" w:rsidRDefault="005A36BD">
      <w:pPr>
        <w:pStyle w:val="Textbody"/>
        <w:tabs>
          <w:tab w:val="left" w:pos="4172"/>
        </w:tabs>
        <w:jc w:val="both"/>
        <w:rPr>
          <w:iCs/>
          <w:color w:val="000000"/>
        </w:rPr>
      </w:pPr>
    </w:p>
    <w:p w:rsidR="005A36BD" w:rsidRDefault="005A36BD">
      <w:pPr>
        <w:pStyle w:val="Textbody"/>
        <w:tabs>
          <w:tab w:val="left" w:pos="4172"/>
        </w:tabs>
        <w:jc w:val="both"/>
        <w:rPr>
          <w:iCs/>
          <w:color w:val="000000"/>
        </w:rPr>
      </w:pPr>
    </w:p>
    <w:p w:rsidR="005A36BD" w:rsidRDefault="005A36BD">
      <w:pPr>
        <w:pStyle w:val="Textbody"/>
        <w:tabs>
          <w:tab w:val="left" w:pos="4172"/>
        </w:tabs>
        <w:jc w:val="both"/>
        <w:rPr>
          <w:iCs/>
          <w:color w:val="000000"/>
        </w:rPr>
      </w:pPr>
    </w:p>
    <w:p w:rsidR="005A36BD" w:rsidRDefault="005A36BD">
      <w:pPr>
        <w:pStyle w:val="Textbody"/>
        <w:tabs>
          <w:tab w:val="left" w:pos="4172"/>
        </w:tabs>
        <w:jc w:val="both"/>
        <w:rPr>
          <w:iCs/>
          <w:color w:val="000000"/>
        </w:rPr>
      </w:pPr>
    </w:p>
    <w:p w:rsidR="005A36BD" w:rsidRDefault="005A36BD">
      <w:pPr>
        <w:pStyle w:val="Textbody"/>
        <w:tabs>
          <w:tab w:val="left" w:pos="4172"/>
        </w:tabs>
        <w:jc w:val="both"/>
        <w:rPr>
          <w:iCs/>
          <w:color w:val="000000"/>
        </w:rPr>
      </w:pPr>
    </w:p>
    <w:p w:rsidR="005B5FF3" w:rsidRDefault="005B5FF3">
      <w:pPr>
        <w:suppressAutoHyphens/>
        <w:spacing w:before="280" w:after="280"/>
        <w:jc w:val="center"/>
        <w:textAlignment w:val="baseline"/>
        <w:rPr>
          <w:kern w:val="2"/>
          <w:lang w:eastAsia="ar-SA" w:bidi="hi-IN"/>
        </w:rPr>
      </w:pPr>
    </w:p>
    <w:p w:rsidR="005B5FF3" w:rsidRDefault="005B5FF3">
      <w:pPr>
        <w:suppressAutoHyphens/>
        <w:spacing w:before="280" w:after="280"/>
        <w:jc w:val="center"/>
        <w:textAlignment w:val="baseline"/>
        <w:rPr>
          <w:kern w:val="2"/>
          <w:lang w:eastAsia="ar-SA" w:bidi="hi-IN"/>
        </w:rPr>
      </w:pPr>
    </w:p>
    <w:p w:rsidR="005B5FF3" w:rsidRDefault="005B5FF3">
      <w:pPr>
        <w:suppressAutoHyphens/>
        <w:spacing w:before="280" w:after="280"/>
        <w:jc w:val="center"/>
        <w:textAlignment w:val="baseline"/>
        <w:rPr>
          <w:kern w:val="2"/>
          <w:lang w:eastAsia="ar-SA" w:bidi="hi-IN"/>
        </w:rPr>
      </w:pPr>
    </w:p>
    <w:p w:rsidR="005A36BD" w:rsidRDefault="00215471">
      <w:pPr>
        <w:suppressAutoHyphens/>
        <w:spacing w:before="280" w:after="280"/>
        <w:jc w:val="center"/>
        <w:textAlignment w:val="baseline"/>
      </w:pPr>
      <w:r>
        <w:rPr>
          <w:kern w:val="2"/>
          <w:lang w:eastAsia="ar-SA" w:bidi="hi-IN"/>
        </w:rPr>
        <w:lastRenderedPageBreak/>
        <w:t>Учебный план по физике 11 класса</w:t>
      </w:r>
    </w:p>
    <w:p w:rsidR="005A36BD" w:rsidRDefault="005A36BD">
      <w:pPr>
        <w:suppressAutoHyphens/>
        <w:spacing w:before="280" w:after="280"/>
        <w:jc w:val="both"/>
        <w:textAlignment w:val="baseline"/>
        <w:rPr>
          <w:kern w:val="2"/>
          <w:lang w:eastAsia="ar-SA" w:bidi="hi-IN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6804"/>
        <w:gridCol w:w="1950"/>
      </w:tblGrid>
      <w:tr w:rsidR="005A36B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  <w:rPr>
                <w:kern w:val="2"/>
                <w:lang w:eastAsia="ar-SA" w:bidi="hi-IN"/>
              </w:rPr>
            </w:pPr>
            <w:r>
              <w:rPr>
                <w:kern w:val="2"/>
                <w:lang w:eastAsia="ar-SA" w:bidi="hi-IN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  <w:rPr>
                <w:kern w:val="2"/>
                <w:lang w:eastAsia="ar-SA" w:bidi="hi-IN"/>
              </w:rPr>
            </w:pPr>
            <w:r>
              <w:rPr>
                <w:kern w:val="2"/>
                <w:lang w:eastAsia="ar-SA" w:bidi="hi-IN"/>
              </w:rPr>
              <w:t>тема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  <w:rPr>
                <w:kern w:val="2"/>
                <w:lang w:eastAsia="ar-SA" w:bidi="hi-IN"/>
              </w:rPr>
            </w:pPr>
            <w:r>
              <w:rPr>
                <w:kern w:val="2"/>
                <w:lang w:eastAsia="ar-SA" w:bidi="hi-IN"/>
              </w:rPr>
              <w:t>часы</w:t>
            </w:r>
          </w:p>
        </w:tc>
      </w:tr>
      <w:tr w:rsidR="005A36B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  <w:rPr>
                <w:kern w:val="2"/>
                <w:lang w:eastAsia="ar-SA" w:bidi="hi-IN"/>
              </w:rPr>
            </w:pPr>
            <w:r>
              <w:rPr>
                <w:kern w:val="2"/>
                <w:lang w:eastAsia="ar-SA" w:bidi="hi-IN"/>
              </w:rPr>
              <w:t>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  <w:rPr>
                <w:kern w:val="2"/>
                <w:lang w:eastAsia="ar-SA" w:bidi="hi-IN"/>
              </w:rPr>
            </w:pPr>
            <w:r>
              <w:t>Основы электродинамики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  <w:rPr>
                <w:kern w:val="2"/>
                <w:lang w:eastAsia="ar-SA" w:bidi="hi-IN"/>
              </w:rPr>
            </w:pPr>
            <w:r>
              <w:rPr>
                <w:kern w:val="2"/>
                <w:lang w:eastAsia="ar-SA" w:bidi="hi-IN"/>
              </w:rPr>
              <w:t>11</w:t>
            </w:r>
          </w:p>
        </w:tc>
      </w:tr>
      <w:tr w:rsidR="005A36B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  <w:rPr>
                <w:kern w:val="2"/>
                <w:lang w:eastAsia="ar-SA" w:bidi="hi-IN"/>
              </w:rPr>
            </w:pPr>
            <w:r>
              <w:rPr>
                <w:kern w:val="2"/>
                <w:lang w:eastAsia="ar-SA" w:bidi="hi-IN"/>
              </w:rPr>
              <w:t>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  <w:rPr>
                <w:kern w:val="2"/>
                <w:lang w:eastAsia="ar-SA" w:bidi="hi-IN"/>
              </w:rPr>
            </w:pPr>
            <w:r>
              <w:t>Колебания и волны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  <w:rPr>
                <w:kern w:val="2"/>
                <w:lang w:eastAsia="ar-SA" w:bidi="hi-IN"/>
              </w:rPr>
            </w:pPr>
            <w:r>
              <w:rPr>
                <w:kern w:val="2"/>
                <w:lang w:eastAsia="ar-SA" w:bidi="hi-IN"/>
              </w:rPr>
              <w:t>19</w:t>
            </w:r>
          </w:p>
        </w:tc>
      </w:tr>
      <w:tr w:rsidR="005A36B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  <w:rPr>
                <w:kern w:val="2"/>
                <w:lang w:eastAsia="ar-SA" w:bidi="hi-IN"/>
              </w:rPr>
            </w:pPr>
            <w:r>
              <w:rPr>
                <w:kern w:val="2"/>
                <w:lang w:eastAsia="ar-SA" w:bidi="hi-IN"/>
              </w:rPr>
              <w:t>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  <w:rPr>
                <w:kern w:val="2"/>
                <w:lang w:eastAsia="ar-SA" w:bidi="hi-IN"/>
              </w:rPr>
            </w:pPr>
            <w:r>
              <w:t>Оптика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  <w:rPr>
                <w:kern w:val="2"/>
                <w:lang w:eastAsia="ar-SA" w:bidi="hi-IN"/>
              </w:rPr>
            </w:pPr>
            <w:r>
              <w:rPr>
                <w:kern w:val="2"/>
                <w:lang w:eastAsia="ar-SA" w:bidi="hi-IN"/>
              </w:rPr>
              <w:t>12</w:t>
            </w:r>
          </w:p>
        </w:tc>
      </w:tr>
      <w:tr w:rsidR="005A36B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  <w:rPr>
                <w:kern w:val="2"/>
                <w:lang w:eastAsia="ar-SA" w:bidi="hi-IN"/>
              </w:rPr>
            </w:pPr>
            <w:r>
              <w:rPr>
                <w:kern w:val="2"/>
                <w:lang w:eastAsia="ar-SA" w:bidi="hi-IN"/>
              </w:rPr>
              <w:t>4.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</w:pPr>
            <w:r>
              <w:t xml:space="preserve">Основы специальной </w:t>
            </w:r>
            <w:r>
              <w:t>теории относительности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  <w:rPr>
                <w:kern w:val="2"/>
                <w:lang w:eastAsia="ar-SA" w:bidi="hi-IN"/>
              </w:rPr>
            </w:pPr>
            <w:r>
              <w:rPr>
                <w:kern w:val="2"/>
                <w:lang w:eastAsia="ar-SA" w:bidi="hi-IN"/>
              </w:rPr>
              <w:t>3</w:t>
            </w:r>
          </w:p>
        </w:tc>
      </w:tr>
      <w:tr w:rsidR="005A36B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  <w:rPr>
                <w:kern w:val="2"/>
                <w:lang w:eastAsia="ar-SA" w:bidi="hi-IN"/>
              </w:rPr>
            </w:pPr>
            <w:r>
              <w:rPr>
                <w:kern w:val="2"/>
                <w:lang w:eastAsia="ar-SA" w:bidi="hi-IN"/>
              </w:rPr>
              <w:t>5.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</w:pPr>
            <w:r>
              <w:t>Квантовая физика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  <w:rPr>
                <w:kern w:val="2"/>
                <w:lang w:eastAsia="ar-SA" w:bidi="hi-IN"/>
              </w:rPr>
            </w:pPr>
            <w:r>
              <w:rPr>
                <w:kern w:val="2"/>
                <w:lang w:eastAsia="ar-SA" w:bidi="hi-IN"/>
              </w:rPr>
              <w:t>18</w:t>
            </w:r>
          </w:p>
        </w:tc>
      </w:tr>
      <w:tr w:rsidR="005A36B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  <w:rPr>
                <w:kern w:val="2"/>
                <w:lang w:eastAsia="ar-SA" w:bidi="hi-IN"/>
              </w:rPr>
            </w:pPr>
            <w:r>
              <w:rPr>
                <w:kern w:val="2"/>
                <w:lang w:eastAsia="ar-SA" w:bidi="hi-IN"/>
              </w:rPr>
              <w:t>6.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</w:pPr>
            <w:r>
              <w:t>Строение Вселенной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  <w:rPr>
                <w:kern w:val="2"/>
                <w:lang w:eastAsia="ar-SA" w:bidi="hi-IN"/>
              </w:rPr>
            </w:pPr>
            <w:r>
              <w:rPr>
                <w:kern w:val="2"/>
                <w:lang w:eastAsia="ar-SA" w:bidi="hi-IN"/>
              </w:rPr>
              <w:t>5</w:t>
            </w:r>
          </w:p>
        </w:tc>
      </w:tr>
      <w:tr w:rsidR="005A36B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spacing w:before="280" w:after="280"/>
              <w:jc w:val="both"/>
              <w:textAlignment w:val="baseline"/>
              <w:rPr>
                <w:kern w:val="2"/>
                <w:lang w:eastAsia="ar-SA" w:bidi="hi-IN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textAlignment w:val="baseline"/>
              <w:rPr>
                <w:kern w:val="2"/>
                <w:lang w:eastAsia="ar-SA" w:bidi="hi-IN"/>
              </w:rPr>
            </w:pPr>
            <w:r>
              <w:rPr>
                <w:kern w:val="2"/>
                <w:lang w:eastAsia="ar-SA" w:bidi="hi-IN"/>
              </w:rPr>
              <w:t xml:space="preserve">Всего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spacing w:before="280" w:after="280"/>
              <w:jc w:val="both"/>
              <w:textAlignment w:val="baseline"/>
              <w:rPr>
                <w:kern w:val="2"/>
                <w:lang w:eastAsia="ar-SA" w:bidi="hi-IN"/>
              </w:rPr>
            </w:pPr>
            <w:r>
              <w:rPr>
                <w:kern w:val="2"/>
                <w:lang w:eastAsia="ar-SA" w:bidi="hi-IN"/>
              </w:rPr>
              <w:t>68</w:t>
            </w:r>
          </w:p>
        </w:tc>
      </w:tr>
    </w:tbl>
    <w:p w:rsidR="005A36BD" w:rsidRDefault="005A36BD">
      <w:pPr>
        <w:pStyle w:val="10"/>
        <w:shd w:val="clear" w:color="auto" w:fill="auto"/>
        <w:spacing w:after="480"/>
        <w:ind w:firstLine="460"/>
        <w:jc w:val="both"/>
        <w:rPr>
          <w:sz w:val="26"/>
          <w:szCs w:val="26"/>
        </w:rPr>
      </w:pPr>
    </w:p>
    <w:p w:rsidR="005A36BD" w:rsidRDefault="005A36BD">
      <w:pPr>
        <w:pStyle w:val="10"/>
        <w:shd w:val="clear" w:color="auto" w:fill="auto"/>
        <w:spacing w:after="480"/>
        <w:ind w:firstLine="460"/>
        <w:jc w:val="both"/>
        <w:rPr>
          <w:sz w:val="26"/>
          <w:szCs w:val="26"/>
        </w:rPr>
      </w:pPr>
    </w:p>
    <w:p w:rsidR="005A36BD" w:rsidRDefault="005A36BD">
      <w:pPr>
        <w:pStyle w:val="10"/>
        <w:shd w:val="clear" w:color="auto" w:fill="auto"/>
        <w:spacing w:after="480"/>
        <w:ind w:firstLine="460"/>
        <w:jc w:val="both"/>
        <w:rPr>
          <w:sz w:val="26"/>
          <w:szCs w:val="26"/>
        </w:rPr>
      </w:pPr>
    </w:p>
    <w:p w:rsidR="005A36BD" w:rsidRDefault="005A36BD">
      <w:pPr>
        <w:pStyle w:val="10"/>
        <w:shd w:val="clear" w:color="auto" w:fill="auto"/>
        <w:spacing w:after="480"/>
        <w:ind w:firstLine="460"/>
        <w:jc w:val="both"/>
        <w:rPr>
          <w:sz w:val="26"/>
          <w:szCs w:val="26"/>
        </w:rPr>
      </w:pPr>
    </w:p>
    <w:p w:rsidR="005A36BD" w:rsidRDefault="005A36BD">
      <w:pPr>
        <w:pStyle w:val="10"/>
        <w:shd w:val="clear" w:color="auto" w:fill="auto"/>
        <w:spacing w:after="480"/>
        <w:ind w:firstLine="460"/>
        <w:jc w:val="both"/>
        <w:rPr>
          <w:sz w:val="26"/>
          <w:szCs w:val="26"/>
        </w:rPr>
      </w:pPr>
    </w:p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215471">
      <w:r>
        <w:lastRenderedPageBreak/>
        <w:t xml:space="preserve">Календарно – тематическое планирование </w:t>
      </w:r>
      <w:r>
        <w:rPr>
          <w:b/>
        </w:rPr>
        <w:t>по физике 11 класс</w:t>
      </w:r>
      <w:r>
        <w:t xml:space="preserve"> по учебнику Г.Я. Мякишев, Б.Б. Буховцев. 2 часа в неделю. Всего 68 часов. Контрольных работ -  6 из них одна итоговая, лабораторных работ -  10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10"/>
        <w:gridCol w:w="1048"/>
        <w:gridCol w:w="5809"/>
        <w:gridCol w:w="1104"/>
      </w:tblGrid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Номер урока по порядку</w:t>
            </w:r>
          </w:p>
          <w:p w:rsidR="005A36BD" w:rsidRDefault="005A36BD"/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Номер урока в разделе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Раздел, название урока в поурочном планировании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 xml:space="preserve">    дата</w:t>
            </w: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rPr>
                <w:b/>
              </w:rPr>
            </w:pPr>
            <w:r>
              <w:rPr>
                <w:b/>
              </w:rPr>
              <w:t>Основы электродинамики (11 часов)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----------</w:t>
            </w: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spacing w:line="277" w:lineRule="exact"/>
              <w:ind w:right="18" w:firstLine="22"/>
              <w:jc w:val="both"/>
            </w:pPr>
            <w:r>
              <w:t>Взаимодействие токов. Магнитное поле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spacing w:line="274" w:lineRule="exact"/>
              <w:ind w:right="4" w:firstLine="7"/>
              <w:jc w:val="both"/>
            </w:pPr>
            <w:r>
              <w:t>Вектор магнитной индукции – основная характеристика магнитного поля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ab"/>
              <w:shd w:val="clear" w:color="auto" w:fill="auto"/>
              <w:spacing w:after="0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Лабораторная работа № 1 по теме: «Измерение силы взаимодействия катушки с током и </w:t>
            </w:r>
            <w:r>
              <w:rPr>
                <w:b/>
                <w:i/>
                <w:sz w:val="24"/>
                <w:szCs w:val="24"/>
              </w:rPr>
              <w:t>магнита»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4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4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spacing w:line="274" w:lineRule="exact"/>
              <w:ind w:right="4"/>
              <w:jc w:val="both"/>
            </w:pPr>
            <w:r>
              <w:t>Действие магнитного поля на движущийся заряд. Сила Лоренца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5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spacing w:line="274" w:lineRule="exact"/>
              <w:ind w:right="4"/>
              <w:jc w:val="both"/>
            </w:pPr>
            <w:r>
              <w:t>Магнитные свойства вещества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6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6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spacing w:line="240" w:lineRule="atLeast"/>
              <w:jc w:val="both"/>
              <w:rPr>
                <w:b/>
                <w:bCs/>
              </w:rPr>
            </w:pPr>
            <w:r>
              <w:rPr>
                <w:b/>
              </w:rPr>
              <w:t>Контрольная работа №1 по теме: «Магнитное поле»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7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7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</w:pPr>
            <w:r>
              <w:t>Явление электромагнитной индукции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rPr>
                <w:sz w:val="40"/>
                <w:szCs w:val="40"/>
              </w:rPr>
            </w:pP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8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8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</w:pPr>
            <w:r>
              <w:t>Индукционное электрическое поле. Правило Ленца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rPr>
                <w:sz w:val="40"/>
                <w:szCs w:val="40"/>
              </w:rPr>
            </w:pP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9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9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</w:pPr>
            <w:r>
              <w:rPr>
                <w:b/>
                <w:i/>
              </w:rPr>
              <w:t>Лабораторная работа № 2 по теме: «Исследование явления электромагнитной индукции»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rPr>
                <w:sz w:val="40"/>
                <w:szCs w:val="40"/>
              </w:rPr>
            </w:pP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10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ab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 электромагнитной индукции. Явление самоиндукции. Индуктивность. Энергия магнитного поля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rPr>
                <w:sz w:val="40"/>
                <w:szCs w:val="40"/>
              </w:rPr>
            </w:pP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11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  <w:rPr>
                <w:b/>
              </w:rPr>
            </w:pPr>
            <w:r>
              <w:rPr>
                <w:b/>
              </w:rPr>
              <w:t>Контрольная работа №2 по теме: «Электромагнитная индукция»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  <w:rPr>
                <w:b/>
              </w:rPr>
            </w:pPr>
            <w:r>
              <w:rPr>
                <w:b/>
              </w:rPr>
              <w:t>Колебания и волны (19 часов)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---------</w:t>
            </w: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  <w:rPr>
                <w:b/>
              </w:rPr>
            </w:pPr>
            <w:r>
              <w:rPr>
                <w:b/>
              </w:rPr>
              <w:t>Механические колебания (4 часа)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--------</w:t>
            </w: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ab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Колебательное движение</w:t>
            </w:r>
            <w:r>
              <w:t xml:space="preserve">. </w:t>
            </w:r>
            <w:r>
              <w:rPr>
                <w:sz w:val="24"/>
                <w:szCs w:val="24"/>
              </w:rPr>
              <w:t>Динамика колебательного движения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13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rPr>
                <w:bCs/>
              </w:rPr>
              <w:t>Описание движения колебательных систем. Решение задач по теме: «Механические колебания»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rPr>
                <w:sz w:val="40"/>
                <w:szCs w:val="40"/>
              </w:rPr>
            </w:pPr>
          </w:p>
        </w:tc>
      </w:tr>
      <w:tr w:rsidR="005A36BD">
        <w:trPr>
          <w:trHeight w:val="365"/>
        </w:trPr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14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spacing w:line="240" w:lineRule="atLeast"/>
              <w:jc w:val="both"/>
              <w:rPr>
                <w:bCs/>
              </w:rPr>
            </w:pPr>
            <w:r>
              <w:rPr>
                <w:b/>
                <w:i/>
              </w:rPr>
              <w:t>Лабораторная работа № 3 по теме: «Определение ускорения свободного падения при помощи маятника»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rPr>
                <w:sz w:val="40"/>
                <w:szCs w:val="40"/>
              </w:rPr>
            </w:pP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4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ab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Вынужденные колебания. Резонанс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rPr>
                <w:sz w:val="40"/>
                <w:szCs w:val="40"/>
              </w:rPr>
            </w:pP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</w:pPr>
            <w:r>
              <w:rPr>
                <w:b/>
              </w:rPr>
              <w:t>Электромагнитные колебания (7 часов)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------</w:t>
            </w: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16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  <w:rPr>
                <w:b/>
              </w:rPr>
            </w:pPr>
            <w:r>
              <w:t>Колебательный контур. Свободные электромагнитные колебания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rPr>
                <w:sz w:val="40"/>
                <w:szCs w:val="40"/>
              </w:rPr>
            </w:pP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17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</w:pPr>
            <w:r>
              <w:t>Теоретическое описание электромагнитных колебаний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rPr>
                <w:sz w:val="40"/>
                <w:szCs w:val="40"/>
              </w:rPr>
            </w:pP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18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</w:pPr>
            <w:r>
              <w:t>Переменный электрический ток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rPr>
                <w:sz w:val="40"/>
                <w:szCs w:val="40"/>
              </w:rPr>
            </w:pP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19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4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jc w:val="both"/>
            </w:pPr>
            <w:r>
              <w:t>Электрический ток на участке цепи с резистором. Решение задач по теме: «Свободные электромагнитные колебания»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rPr>
          <w:trHeight w:val="299"/>
        </w:trPr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lastRenderedPageBreak/>
              <w:t>20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5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spacing w:line="226" w:lineRule="exact"/>
              <w:ind w:right="10" w:firstLine="24"/>
              <w:jc w:val="both"/>
            </w:pPr>
            <w:r>
              <w:t xml:space="preserve">Переменный электрический ток на реальном </w:t>
            </w:r>
            <w:r>
              <w:t>участке цепи. Резонанс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6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Получение переменного электрического тока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7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Передача переменного электрического тока. Трансформатор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jc w:val="both"/>
            </w:pPr>
            <w:r>
              <w:rPr>
                <w:b/>
              </w:rPr>
              <w:t>Механические волны (4 часа)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-------</w:t>
            </w: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23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jc w:val="both"/>
              <w:rPr>
                <w:b/>
              </w:rPr>
            </w:pPr>
            <w:r>
              <w:t xml:space="preserve">Механические волны.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24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jc w:val="both"/>
            </w:pPr>
            <w:r>
              <w:t>Звуковые волны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jc w:val="both"/>
              <w:rPr>
                <w:spacing w:val="-3"/>
              </w:rPr>
            </w:pPr>
            <w:r>
              <w:t xml:space="preserve">Интерференция </w:t>
            </w:r>
            <w:r>
              <w:t>механических волн. Решение задач по теме: «Механические волны. Звуковые волны. Интерференция механических волн»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26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4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spacing w:line="226" w:lineRule="exact"/>
              <w:ind w:right="10" w:firstLine="24"/>
              <w:jc w:val="both"/>
            </w:pPr>
            <w:r>
              <w:t>Дифракция и поляризация механических волн. Решение задач по теме: «Дифракция и поляризация механических волн»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spacing w:line="226" w:lineRule="exact"/>
              <w:ind w:right="10" w:firstLine="24"/>
              <w:jc w:val="both"/>
            </w:pPr>
            <w:r>
              <w:rPr>
                <w:b/>
              </w:rPr>
              <w:t xml:space="preserve">Электромагнитные </w:t>
            </w:r>
            <w:r>
              <w:rPr>
                <w:b/>
              </w:rPr>
              <w:t>волны (4 часа)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---------</w:t>
            </w: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27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spacing w:line="226" w:lineRule="exact"/>
              <w:ind w:right="10" w:firstLine="24"/>
              <w:jc w:val="both"/>
            </w:pPr>
            <w:r>
              <w:rPr>
                <w:rFonts w:eastAsia="Batang"/>
              </w:rPr>
              <w:t>Электромагнитная волна. Свойства электромагнитных волн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28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spacing w:line="226" w:lineRule="exact"/>
              <w:ind w:right="10" w:firstLine="24"/>
              <w:jc w:val="both"/>
              <w:rPr>
                <w:b/>
              </w:rPr>
            </w:pPr>
            <w:r>
              <w:rPr>
                <w:rFonts w:eastAsia="Batang"/>
              </w:rPr>
              <w:t>Изобретение радио А.С. Поповым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29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ab"/>
              <w:shd w:val="clear" w:color="auto" w:fill="auto"/>
              <w:spacing w:after="0"/>
              <w:ind w:firstLine="0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Принцип радиотелефонной связи. Понятие о телевидении.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4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ab"/>
              <w:shd w:val="clear" w:color="auto" w:fill="auto"/>
              <w:spacing w:after="0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Контрольная работа №3 по теме: «Колебания и волны»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spacing w:line="230" w:lineRule="exact"/>
              <w:ind w:right="590"/>
              <w:jc w:val="both"/>
              <w:rPr>
                <w:b/>
              </w:rPr>
            </w:pPr>
            <w:r>
              <w:rPr>
                <w:b/>
              </w:rPr>
              <w:t xml:space="preserve">Оптика </w:t>
            </w:r>
            <w:r>
              <w:rPr>
                <w:b/>
              </w:rPr>
              <w:t>(15 часов)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---------</w:t>
            </w: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Геометрическая оптика (6 часов)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--------</w:t>
            </w: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jc w:val="both"/>
            </w:pPr>
            <w:r>
              <w:t>Введение: развитие взглядов на природу света</w:t>
            </w:r>
          </w:p>
          <w:p w:rsidR="005A36BD" w:rsidRDefault="00215471">
            <w:pPr>
              <w:pStyle w:val="Standard"/>
              <w:jc w:val="both"/>
            </w:pPr>
            <w:r>
              <w:t>Принцип Гюйгенса. Закон отражения света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jc w:val="both"/>
            </w:pPr>
            <w:r>
              <w:t>Закон преломления света. Полное отражение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33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ab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Лабораторная работа № 4 по теме: </w:t>
            </w:r>
            <w:r>
              <w:rPr>
                <w:b/>
                <w:i/>
                <w:sz w:val="24"/>
                <w:szCs w:val="24"/>
              </w:rPr>
              <w:t>«Определение показателя преломления среды»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34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4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Линза. Построение изображения в тонкой линзе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5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spacing w:line="226" w:lineRule="exact"/>
              <w:ind w:right="91" w:firstLine="5"/>
              <w:jc w:val="both"/>
            </w:pPr>
            <w:r>
              <w:t>Формула тонкой линзы. Решение задач по теме: «Формула тонкой линзы»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36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6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ab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Лабораторная работа № 5 по теме: «Измерение фокусного расстояния собирающей</w:t>
            </w:r>
            <w:r>
              <w:rPr>
                <w:b/>
                <w:i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линзы»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rPr>
          <w:trHeight w:val="428"/>
        </w:trPr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jc w:val="both"/>
              <w:rPr>
                <w:b/>
                <w:spacing w:val="-1"/>
              </w:rPr>
            </w:pPr>
            <w:r>
              <w:rPr>
                <w:b/>
                <w:spacing w:val="-1"/>
              </w:rPr>
              <w:t>Световые волны (8 часов)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--------</w:t>
            </w: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37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ab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Дисперсия света. Поглощение света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38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spacing w:line="254" w:lineRule="exact"/>
              <w:ind w:right="355"/>
              <w:jc w:val="both"/>
              <w:rPr>
                <w:spacing w:val="-12"/>
              </w:rPr>
            </w:pPr>
            <w:r>
              <w:rPr>
                <w:spacing w:val="-12"/>
              </w:rPr>
              <w:t>Интерференция света.</w:t>
            </w:r>
            <w:r>
              <w:rPr>
                <w:color w:val="000000"/>
              </w:rPr>
              <w:t xml:space="preserve"> Дифракция света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39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Дифракционная решётка. Решение задач по теме: «</w:t>
            </w:r>
            <w:r>
              <w:t xml:space="preserve">Дисперсия, </w:t>
            </w:r>
            <w:r>
              <w:rPr>
                <w:spacing w:val="-12"/>
              </w:rPr>
              <w:t>интерференция,</w:t>
            </w:r>
            <w:r>
              <w:rPr>
                <w:color w:val="000000"/>
              </w:rPr>
              <w:t xml:space="preserve"> дифракция света»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40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4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jc w:val="both"/>
              <w:rPr>
                <w:color w:val="000000"/>
              </w:rPr>
            </w:pPr>
            <w:r>
              <w:rPr>
                <w:b/>
                <w:i/>
              </w:rPr>
              <w:t>Лабораторная работа №</w:t>
            </w:r>
            <w:r>
              <w:rPr>
                <w:b/>
                <w:i/>
              </w:rPr>
              <w:t xml:space="preserve"> 6 по теме: «Определение длины световой волны»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41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5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Поляризация света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42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6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ab"/>
              <w:shd w:val="clear" w:color="auto" w:fill="auto"/>
              <w:tabs>
                <w:tab w:val="left" w:pos="331"/>
              </w:tabs>
              <w:spacing w:after="0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Контрольная работа №4  по теме: «Световые волны»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Основы специальной теории относительности (3 часа)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---------</w:t>
            </w: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43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spacing w:line="230" w:lineRule="exact"/>
              <w:ind w:firstLine="14"/>
              <w:jc w:val="both"/>
            </w:pPr>
            <w:r>
              <w:t>Классическая физика и постулаты СТО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44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Относительность одновременности. Кинематика СТО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45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jc w:val="both"/>
              <w:rPr>
                <w:b/>
                <w:spacing w:val="-2"/>
              </w:rPr>
            </w:pPr>
            <w:r>
              <w:rPr>
                <w:spacing w:val="-2"/>
              </w:rPr>
              <w:t>Релятивистская динамика</w:t>
            </w:r>
            <w:r>
              <w:rPr>
                <w:color w:val="000000"/>
              </w:rPr>
              <w:t>. Решение задач по теме: «</w:t>
            </w:r>
            <w:r>
              <w:t>Основы специальной теории относительности</w:t>
            </w:r>
            <w:r>
              <w:rPr>
                <w:color w:val="000000"/>
              </w:rPr>
              <w:t>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  <w:rPr>
                <w:b/>
              </w:rPr>
            </w:pPr>
            <w:r>
              <w:rPr>
                <w:b/>
              </w:rPr>
              <w:t>Квантовая физика (17 часов)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----------</w:t>
            </w: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lastRenderedPageBreak/>
              <w:t>46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jc w:val="both"/>
            </w:pPr>
            <w:r>
              <w:t>Фотоэффект. Применение фотоэффекта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47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jc w:val="both"/>
            </w:pPr>
            <w:r>
              <w:t xml:space="preserve">Фотоны. </w:t>
            </w:r>
            <w:r>
              <w:t>Корпускулярно – волновой дуализм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48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</w:pPr>
            <w:r>
              <w:t>Давление света. Химическое действие света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49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4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</w:pPr>
            <w:r>
              <w:t>Строение атома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50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5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 xml:space="preserve">Лазеры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51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6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hd w:val="clear" w:color="auto" w:fill="FFFFFF"/>
              <w:spacing w:line="230" w:lineRule="exact"/>
              <w:ind w:firstLine="14"/>
              <w:jc w:val="both"/>
            </w:pPr>
            <w:r>
              <w:t>Строение атомного ядра. Ядерные силы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52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7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Радиоактивность. Виды радиоактивного излучения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53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8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</w:pPr>
            <w:r>
              <w:t>Термоядерные реакции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rPr>
          <w:trHeight w:val="427"/>
        </w:trPr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54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9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</w:pPr>
            <w:r>
              <w:t xml:space="preserve">Элементарные частицы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55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10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</w:pPr>
            <w:r>
              <w:t>Излучение и спектры.</w:t>
            </w:r>
          </w:p>
          <w:p w:rsidR="005A36BD" w:rsidRDefault="00215471">
            <w:pPr>
              <w:pStyle w:val="ab"/>
              <w:shd w:val="clear" w:color="auto" w:fill="auto"/>
              <w:tabs>
                <w:tab w:val="left" w:pos="511"/>
              </w:tabs>
              <w:spacing w:after="0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Лабораторная работа № 7 по теме: «Наблюдение сплошного и линейчатого спектров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56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11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</w:pPr>
            <w:r>
              <w:t>Шкала электромагнитных волн.</w:t>
            </w:r>
          </w:p>
          <w:p w:rsidR="005A36BD" w:rsidRDefault="00215471">
            <w:pPr>
              <w:pStyle w:val="ab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Лабораторная работа № 8 по теме: «Исследование спектра водорода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57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12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ab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Лабораторная </w:t>
            </w:r>
            <w:r>
              <w:rPr>
                <w:b/>
                <w:i/>
                <w:sz w:val="24"/>
                <w:szCs w:val="24"/>
              </w:rPr>
              <w:t>работа № 9 по теме: «Определение импульса и энергии частицы при движении в магнитном поле (по фотографиям</w:t>
            </w:r>
            <w:r>
              <w:rPr>
                <w:b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</w:pPr>
            <w:r>
              <w:rPr>
                <w:b/>
              </w:rPr>
              <w:t>Строение Вселенной (5 часов)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-------</w:t>
            </w: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58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</w:pPr>
            <w:r>
              <w:t>Солнечная система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59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</w:pPr>
            <w:r>
              <w:t>Солнечная система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60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spacing w:before="28" w:after="28"/>
              <w:jc w:val="both"/>
            </w:pPr>
            <w:r>
              <w:t>Солнце и звёзды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61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4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jc w:val="both"/>
            </w:pPr>
            <w:r>
              <w:t>Строение Вселенной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62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5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ab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Лабораторная работа № 10 по теме: «Определение периода обращения двойных звёзд (печатные материалы)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Повторение (6 часов)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---------</w:t>
            </w:r>
          </w:p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63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1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jc w:val="both"/>
            </w:pPr>
            <w:r>
              <w:t>Повторение по теме: «</w:t>
            </w:r>
            <w:r>
              <w:rPr>
                <w:sz w:val="26"/>
                <w:szCs w:val="26"/>
              </w:rPr>
              <w:t>Основы электродинамики</w:t>
            </w:r>
            <w:r>
              <w:t>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64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2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jc w:val="both"/>
            </w:pPr>
            <w:r>
              <w:t>Повторение по теме: «Колебания и волны»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65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3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jc w:val="both"/>
            </w:pPr>
            <w:r>
              <w:t>Повторение по</w:t>
            </w:r>
            <w:r>
              <w:t xml:space="preserve"> теме: «Оптика»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66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4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jc w:val="both"/>
            </w:pPr>
            <w:r>
              <w:t>Повторение по теме: «Квантовая физика»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67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5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Итоговая контрольная работа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  <w:tr w:rsidR="005A36BD"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68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r>
              <w:t>6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pStyle w:val="Standard"/>
              <w:jc w:val="both"/>
            </w:pPr>
            <w:r>
              <w:rPr>
                <w:color w:val="000000"/>
              </w:rPr>
              <w:t>Обобщение и систематизация знаний за курс физики 11 класса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/>
        </w:tc>
      </w:tr>
    </w:tbl>
    <w:p w:rsidR="005A36BD" w:rsidRDefault="005A36BD">
      <w:pPr>
        <w:pStyle w:val="ac"/>
      </w:pPr>
    </w:p>
    <w:p w:rsidR="005A36BD" w:rsidRDefault="005A36BD">
      <w:pPr>
        <w:pStyle w:val="ac"/>
      </w:pPr>
    </w:p>
    <w:p w:rsidR="005A36BD" w:rsidRDefault="005A36BD">
      <w:pPr>
        <w:pStyle w:val="ac"/>
      </w:pPr>
    </w:p>
    <w:p w:rsidR="005A36BD" w:rsidRDefault="005A36BD">
      <w:pPr>
        <w:pStyle w:val="10"/>
        <w:shd w:val="clear" w:color="auto" w:fill="auto"/>
        <w:ind w:firstLine="0"/>
        <w:jc w:val="center"/>
        <w:rPr>
          <w:b/>
          <w:bCs/>
        </w:rPr>
      </w:pPr>
    </w:p>
    <w:p w:rsidR="005A36BD" w:rsidRDefault="005A36BD">
      <w:pPr>
        <w:jc w:val="center"/>
        <w:rPr>
          <w:b/>
          <w:sz w:val="26"/>
          <w:szCs w:val="26"/>
        </w:rPr>
      </w:pPr>
    </w:p>
    <w:p w:rsidR="005A36BD" w:rsidRDefault="005A36BD">
      <w:pPr>
        <w:jc w:val="center"/>
        <w:rPr>
          <w:b/>
          <w:sz w:val="26"/>
          <w:szCs w:val="26"/>
        </w:rPr>
      </w:pPr>
    </w:p>
    <w:p w:rsidR="005A36BD" w:rsidRDefault="005A36BD">
      <w:pPr>
        <w:jc w:val="center"/>
        <w:rPr>
          <w:b/>
          <w:sz w:val="26"/>
          <w:szCs w:val="26"/>
        </w:rPr>
      </w:pPr>
    </w:p>
    <w:p w:rsidR="005A36BD" w:rsidRDefault="005A36BD">
      <w:pPr>
        <w:pStyle w:val="10"/>
        <w:shd w:val="clear" w:color="auto" w:fill="auto"/>
        <w:spacing w:after="480"/>
        <w:ind w:firstLine="460"/>
        <w:jc w:val="both"/>
        <w:rPr>
          <w:sz w:val="26"/>
          <w:szCs w:val="26"/>
        </w:rPr>
      </w:pPr>
    </w:p>
    <w:p w:rsidR="005A36BD" w:rsidRDefault="005A36BD">
      <w:pPr>
        <w:pStyle w:val="10"/>
        <w:shd w:val="clear" w:color="auto" w:fill="auto"/>
        <w:ind w:firstLine="0"/>
        <w:jc w:val="center"/>
        <w:rPr>
          <w:b/>
          <w:bCs/>
        </w:rPr>
      </w:pPr>
    </w:p>
    <w:p w:rsidR="005A36BD" w:rsidRDefault="005A36BD">
      <w:pPr>
        <w:pStyle w:val="10"/>
        <w:shd w:val="clear" w:color="auto" w:fill="auto"/>
        <w:ind w:firstLine="0"/>
        <w:jc w:val="center"/>
        <w:rPr>
          <w:b/>
          <w:bCs/>
        </w:rPr>
      </w:pPr>
    </w:p>
    <w:p w:rsidR="005A36BD" w:rsidRDefault="00215471">
      <w:pPr>
        <w:pStyle w:val="c84"/>
        <w:shd w:val="clear" w:color="auto" w:fill="FFFFFF"/>
        <w:spacing w:beforeAutospacing="0" w:afterAutospacing="0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lastRenderedPageBreak/>
        <w:t xml:space="preserve">Описание </w:t>
      </w:r>
      <w:proofErr w:type="gramStart"/>
      <w:r>
        <w:rPr>
          <w:rStyle w:val="c16"/>
          <w:b/>
          <w:bCs/>
          <w:color w:val="000000"/>
        </w:rPr>
        <w:t>учебно-методический</w:t>
      </w:r>
      <w:proofErr w:type="gramEnd"/>
      <w:r>
        <w:rPr>
          <w:rStyle w:val="c16"/>
          <w:b/>
          <w:bCs/>
          <w:color w:val="000000"/>
        </w:rPr>
        <w:t xml:space="preserve"> комплекса, включая электронные ресурсы</w:t>
      </w:r>
    </w:p>
    <w:p w:rsidR="005A36BD" w:rsidRDefault="00215471">
      <w:pPr>
        <w:pStyle w:val="c84"/>
        <w:shd w:val="clear" w:color="auto" w:fill="FFFFFF"/>
        <w:spacing w:beforeAutospacing="0" w:afterAutospacing="0"/>
        <w:rPr>
          <w:color w:val="000000"/>
          <w:sz w:val="20"/>
          <w:szCs w:val="20"/>
        </w:rPr>
      </w:pPr>
      <w:r>
        <w:rPr>
          <w:rStyle w:val="c30"/>
          <w:color w:val="000000"/>
        </w:rPr>
        <w:t>Литература для учителя:</w:t>
      </w:r>
    </w:p>
    <w:p w:rsidR="005A36BD" w:rsidRDefault="00215471">
      <w:pPr>
        <w:numPr>
          <w:ilvl w:val="0"/>
          <w:numId w:val="8"/>
        </w:numPr>
        <w:shd w:val="clear" w:color="auto" w:fill="FFFFFF"/>
        <w:spacing w:beforeAutospacing="1"/>
        <w:jc w:val="both"/>
        <w:rPr>
          <w:color w:val="000000"/>
          <w:sz w:val="20"/>
          <w:szCs w:val="20"/>
        </w:rPr>
      </w:pPr>
      <w:r>
        <w:rPr>
          <w:rStyle w:val="c30"/>
          <w:color w:val="000000"/>
        </w:rPr>
        <w:t>Программы общеобразовательных учреждений «Физика. 10-11 классы», Москва, «Просвещение», 2020</w:t>
      </w:r>
    </w:p>
    <w:p w:rsidR="005A36BD" w:rsidRDefault="00215471">
      <w:pPr>
        <w:numPr>
          <w:ilvl w:val="0"/>
          <w:numId w:val="8"/>
        </w:num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rStyle w:val="c30"/>
          <w:color w:val="000000"/>
        </w:rPr>
        <w:t xml:space="preserve">Учебник «Физика. 11 класс. Классический курс». Базовый уровень.  Мякишев Г.Я., Буховцев Б.Б., Чаругин В.М.  Москва, «Просвещение», 2019, </w:t>
      </w:r>
      <w:r>
        <w:rPr>
          <w:rStyle w:val="c30"/>
          <w:color w:val="000000"/>
        </w:rPr>
        <w:t>2020</w:t>
      </w:r>
    </w:p>
    <w:p w:rsidR="005A36BD" w:rsidRDefault="00215471">
      <w:pPr>
        <w:numPr>
          <w:ilvl w:val="0"/>
          <w:numId w:val="8"/>
        </w:num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rStyle w:val="c30"/>
          <w:color w:val="000000"/>
        </w:rPr>
        <w:t xml:space="preserve">Пособие для общеобразовательных учреждений. Задачники «Дрофы». </w:t>
      </w:r>
      <w:proofErr w:type="spellStart"/>
      <w:r>
        <w:rPr>
          <w:rStyle w:val="c30"/>
          <w:color w:val="000000"/>
        </w:rPr>
        <w:t>Рымкевич</w:t>
      </w:r>
      <w:proofErr w:type="spellEnd"/>
      <w:r>
        <w:rPr>
          <w:rStyle w:val="c30"/>
          <w:color w:val="000000"/>
        </w:rPr>
        <w:t xml:space="preserve"> А.П. «Физика. 10-11 классы». Москва, «Дрофа», 2019</w:t>
      </w:r>
    </w:p>
    <w:p w:rsidR="005A36BD" w:rsidRDefault="00215471">
      <w:pPr>
        <w:numPr>
          <w:ilvl w:val="0"/>
          <w:numId w:val="8"/>
        </w:num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rStyle w:val="c30"/>
          <w:color w:val="000000"/>
        </w:rPr>
        <w:t>Электронное приложение к учебнику физики 11 класса Мякишев Г.Я., Буховцев Б.Б., Чаругин В.М., Москва, «Просвещение», 2019, 2020</w:t>
      </w:r>
    </w:p>
    <w:p w:rsidR="005A36BD" w:rsidRDefault="00215471">
      <w:pPr>
        <w:numPr>
          <w:ilvl w:val="0"/>
          <w:numId w:val="8"/>
        </w:num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rStyle w:val="c30"/>
          <w:color w:val="000000"/>
        </w:rPr>
        <w:t>Электронное учебное издание «Виртуальная физическая лаборатория. 11 класс», ООО «Дрофа», 2019</w:t>
      </w:r>
    </w:p>
    <w:p w:rsidR="005A36BD" w:rsidRDefault="00215471">
      <w:pPr>
        <w:numPr>
          <w:ilvl w:val="0"/>
          <w:numId w:val="8"/>
        </w:numPr>
        <w:shd w:val="clear" w:color="auto" w:fill="FFFFFF"/>
        <w:spacing w:afterAutospacing="1"/>
        <w:jc w:val="both"/>
        <w:rPr>
          <w:color w:val="000000"/>
          <w:sz w:val="20"/>
          <w:szCs w:val="20"/>
        </w:rPr>
      </w:pPr>
      <w:r>
        <w:rPr>
          <w:rStyle w:val="c30"/>
          <w:color w:val="000000"/>
        </w:rPr>
        <w:t>ЦОР по физике: интерактивные уроки. Сайт «Классная физика».</w:t>
      </w:r>
    </w:p>
    <w:p w:rsidR="005A36BD" w:rsidRDefault="00215471">
      <w:pPr>
        <w:pStyle w:val="c159"/>
        <w:shd w:val="clear" w:color="auto" w:fill="FFFFFF"/>
        <w:spacing w:beforeAutospacing="0" w:afterAutospacing="0"/>
        <w:jc w:val="right"/>
        <w:rPr>
          <w:color w:val="000000"/>
          <w:sz w:val="20"/>
          <w:szCs w:val="20"/>
        </w:rPr>
      </w:pPr>
      <w:r>
        <w:rPr>
          <w:rStyle w:val="c39"/>
          <w:color w:val="000000"/>
        </w:rPr>
        <w:t> </w:t>
      </w:r>
      <w:r>
        <w:rPr>
          <w:rStyle w:val="c52"/>
          <w:color w:val="000000"/>
          <w:sz w:val="28"/>
          <w:szCs w:val="28"/>
        </w:rPr>
        <w:t> </w:t>
      </w:r>
    </w:p>
    <w:p w:rsidR="005A36BD" w:rsidRDefault="00215471">
      <w:pPr>
        <w:pStyle w:val="c84"/>
        <w:shd w:val="clear" w:color="auto" w:fill="FFFFFF"/>
        <w:spacing w:beforeAutospacing="0" w:afterAutospacing="0"/>
        <w:rPr>
          <w:color w:val="000000"/>
          <w:sz w:val="20"/>
          <w:szCs w:val="20"/>
        </w:rPr>
      </w:pPr>
      <w:r>
        <w:rPr>
          <w:rStyle w:val="c30"/>
          <w:color w:val="000000"/>
        </w:rPr>
        <w:t xml:space="preserve">Литература для </w:t>
      </w:r>
      <w:proofErr w:type="gramStart"/>
      <w:r>
        <w:rPr>
          <w:rStyle w:val="c30"/>
          <w:color w:val="000000"/>
        </w:rPr>
        <w:t>обучающихся</w:t>
      </w:r>
      <w:proofErr w:type="gramEnd"/>
      <w:r>
        <w:rPr>
          <w:rStyle w:val="c30"/>
          <w:color w:val="000000"/>
        </w:rPr>
        <w:t>:</w:t>
      </w:r>
    </w:p>
    <w:p w:rsidR="005A36BD" w:rsidRDefault="00215471">
      <w:pPr>
        <w:numPr>
          <w:ilvl w:val="0"/>
          <w:numId w:val="9"/>
        </w:numPr>
        <w:shd w:val="clear" w:color="auto" w:fill="FFFFFF"/>
        <w:spacing w:beforeAutospacing="1"/>
        <w:jc w:val="both"/>
        <w:rPr>
          <w:color w:val="000000"/>
          <w:sz w:val="20"/>
          <w:szCs w:val="20"/>
        </w:rPr>
      </w:pPr>
      <w:r>
        <w:rPr>
          <w:rStyle w:val="c30"/>
          <w:color w:val="000000"/>
        </w:rPr>
        <w:t>Учебник «Физика. 11 класс. Классический курс». Базовый и профильный уро</w:t>
      </w:r>
      <w:r>
        <w:rPr>
          <w:rStyle w:val="c30"/>
          <w:color w:val="000000"/>
        </w:rPr>
        <w:t>вень.  Мякишев Г.Я., Буховцев Б.Б., Чаругин В.М., Москва, «Просвещение», 2019, 2020</w:t>
      </w:r>
    </w:p>
    <w:p w:rsidR="005A36BD" w:rsidRDefault="00215471">
      <w:pPr>
        <w:numPr>
          <w:ilvl w:val="0"/>
          <w:numId w:val="9"/>
        </w:num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rStyle w:val="c30"/>
          <w:color w:val="000000"/>
        </w:rPr>
        <w:t xml:space="preserve">Пособие для общеобразовательных учреждений. Задачники «Дрофы». </w:t>
      </w:r>
      <w:proofErr w:type="spellStart"/>
      <w:r>
        <w:rPr>
          <w:rStyle w:val="c30"/>
          <w:color w:val="000000"/>
        </w:rPr>
        <w:t>Рымкевич</w:t>
      </w:r>
      <w:proofErr w:type="spellEnd"/>
      <w:r>
        <w:rPr>
          <w:rStyle w:val="c30"/>
          <w:color w:val="000000"/>
        </w:rPr>
        <w:t xml:space="preserve"> А.П. «Физика. 10-11 классы». Москва, «Дрофа», 2019</w:t>
      </w:r>
    </w:p>
    <w:p w:rsidR="005A36BD" w:rsidRDefault="00215471">
      <w:pPr>
        <w:numPr>
          <w:ilvl w:val="0"/>
          <w:numId w:val="9"/>
        </w:num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rStyle w:val="c30"/>
          <w:color w:val="000000"/>
        </w:rPr>
        <w:t>Электронное приложение к учебнику физики 11 класс</w:t>
      </w:r>
      <w:r>
        <w:rPr>
          <w:rStyle w:val="c30"/>
          <w:color w:val="000000"/>
        </w:rPr>
        <w:t>а Мякишев Г.Я., Буховцев Б.Б., Чаругин В.М., Москва, «Просвещение», 2019, 2020</w:t>
      </w:r>
    </w:p>
    <w:p w:rsidR="005A36BD" w:rsidRDefault="00215471">
      <w:pPr>
        <w:numPr>
          <w:ilvl w:val="0"/>
          <w:numId w:val="9"/>
        </w:num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rStyle w:val="c30"/>
          <w:color w:val="000000"/>
        </w:rPr>
        <w:t>Электронное учебное издание «Виртуальная физическая лаборатория. 11 класс», ООО «Дрофа», 2019</w:t>
      </w:r>
    </w:p>
    <w:p w:rsidR="005A36BD" w:rsidRDefault="00215471">
      <w:pPr>
        <w:numPr>
          <w:ilvl w:val="0"/>
          <w:numId w:val="9"/>
        </w:numPr>
        <w:shd w:val="clear" w:color="auto" w:fill="FFFFFF"/>
        <w:spacing w:afterAutospacing="1"/>
        <w:jc w:val="both"/>
        <w:rPr>
          <w:color w:val="000000"/>
          <w:sz w:val="20"/>
          <w:szCs w:val="20"/>
        </w:rPr>
      </w:pPr>
      <w:r>
        <w:rPr>
          <w:rStyle w:val="c30"/>
          <w:color w:val="000000"/>
        </w:rPr>
        <w:t>ЦОР по физике: интерактивные уроки. Сайт «Классная физика».</w:t>
      </w:r>
    </w:p>
    <w:p w:rsidR="005A36BD" w:rsidRDefault="005A36BD">
      <w:pPr>
        <w:pStyle w:val="10"/>
        <w:shd w:val="clear" w:color="auto" w:fill="auto"/>
        <w:ind w:firstLine="0"/>
        <w:jc w:val="center"/>
        <w:rPr>
          <w:b/>
          <w:bCs/>
        </w:rPr>
      </w:pPr>
    </w:p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5A36BD"/>
    <w:p w:rsidR="005A36BD" w:rsidRDefault="00215471">
      <w:r>
        <w:t xml:space="preserve">В соответствии с Законом РФ «Об образовании» и ТРЕБОВАНИЯМ К РЕЗУЛЬТАТАМ ОСВОЕНИЯ ОСНОВНОЙ ОБРАЗОВАТЕЛЬНОЙ ПРОГРАММЫ ОСНОВНОГО ОБЩЕГО ОБРАЗОВАНИЯ предметные результаты освоения основной образовательной программы основного общего образования с учетом </w:t>
      </w:r>
      <w:r>
        <w:t>общих требований Стандарта и специфики изучаемых предметов, входящих в состав предметных областей должны отражать:</w:t>
      </w:r>
    </w:p>
    <w:p w:rsidR="005A36BD" w:rsidRDefault="00215471">
      <w:r>
        <w:t xml:space="preserve"> Физика: </w:t>
      </w:r>
    </w:p>
    <w:p w:rsidR="005A36BD" w:rsidRDefault="00215471">
      <w:r>
        <w:t>1) формирование представлений о закономерной связи и познаваемости явлений природы, об объективности научного знания; о системообра</w:t>
      </w:r>
      <w:r>
        <w:t xml:space="preserve">зующей роли физики для развития других естественных наук, техники и технологий; научного мировоззрения как результата изучения основ строения материи и фундаментальных законов физики; </w:t>
      </w:r>
    </w:p>
    <w:p w:rsidR="005A36BD" w:rsidRDefault="00215471">
      <w:r>
        <w:t>2) формирование первоначальных представлений о физической сущности явле</w:t>
      </w:r>
      <w:r>
        <w:t>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вещества, элементов электродинамики и к</w:t>
      </w:r>
      <w:r>
        <w:t xml:space="preserve">вантовой физики; овладение понятийным аппаратом и символическим языком физики; </w:t>
      </w:r>
    </w:p>
    <w:p w:rsidR="005A36BD" w:rsidRDefault="00215471">
      <w:r>
        <w:t>3) 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</w:t>
      </w:r>
      <w:r>
        <w:t xml:space="preserve">й с использованием аналоговых и цифровых измерительных приборов; понимание неизбежности погрешностей любых измерений; </w:t>
      </w:r>
    </w:p>
    <w:p w:rsidR="005A36BD" w:rsidRDefault="00215471">
      <w:r>
        <w:t>4) понимание физических основ и принципов действия (работы) машин и механизмов, средств передвижения и связи, бытовых приборов, промышлен</w:t>
      </w:r>
      <w:r>
        <w:t xml:space="preserve">ных технологических процессов, влияния их на окружающую среду; осознание возможных причин техногенных и экологических катастроф; </w:t>
      </w:r>
    </w:p>
    <w:p w:rsidR="005A36BD" w:rsidRDefault="00215471">
      <w:r>
        <w:t xml:space="preserve">5) осознание необходимости применения достижений физики и технологий для рационального природопользования; </w:t>
      </w:r>
    </w:p>
    <w:p w:rsidR="005A36BD" w:rsidRDefault="00215471">
      <w:r>
        <w:t>6) овладение основ</w:t>
      </w:r>
      <w:r>
        <w:t xml:space="preserve">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 окружающую среду и организм человека; </w:t>
      </w:r>
    </w:p>
    <w:p w:rsidR="005A36BD" w:rsidRDefault="00215471">
      <w:r>
        <w:t xml:space="preserve">7) развитие умения планировать в повседневной жизни свои действия с применением полученных знаний законов механики, электродинамики, термодинамики и тепловых явлений с целью сбережения здоровья; </w:t>
      </w:r>
    </w:p>
    <w:p w:rsidR="005A36BD" w:rsidRDefault="00215471">
      <w:r>
        <w:t>8) формирование представлений о нерациональном использовани</w:t>
      </w:r>
      <w:r>
        <w:t xml:space="preserve">и природных ресурсов и энергии, загрязнении окружающей среды как следствие несовершенства машин и механизмов. </w:t>
      </w:r>
    </w:p>
    <w:p w:rsidR="005A36BD" w:rsidRDefault="00215471">
      <w:r>
        <w:t xml:space="preserve">Критерии выставления оценок по физике </w:t>
      </w:r>
    </w:p>
    <w:p w:rsidR="005A36BD" w:rsidRDefault="00215471">
      <w:pPr>
        <w:rPr>
          <w:b/>
        </w:rPr>
      </w:pPr>
      <w:r>
        <w:rPr>
          <w:b/>
        </w:rPr>
        <w:t>ОЦЕНКА УСТНЫХ ОТВЕТОВ УЧАЩИХСЯ ПО ФИЗИКЕ</w:t>
      </w:r>
    </w:p>
    <w:p w:rsidR="005A36BD" w:rsidRDefault="00215471">
      <w:r>
        <w:t xml:space="preserve"> Оценка «5» ставится в том случае, если учащийся показывает </w:t>
      </w:r>
      <w:r>
        <w:t>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измерения; п</w:t>
      </w:r>
      <w:r>
        <w:t>равильно выполняет чертежи, схемы и графики; строит ответ по собственному плану, сопровождает рассказ новыми примерами, умеет применить знания в новой ситуации при выполнении практических заданий; может установить связь между изучаемым и ранее изученным ма</w:t>
      </w:r>
      <w:r>
        <w:t>териалом по курсу физики, а также с материалом, усвоенным при изучении других предметов.</w:t>
      </w:r>
    </w:p>
    <w:p w:rsidR="005A36BD" w:rsidRDefault="00215471">
      <w:r>
        <w:t xml:space="preserve"> Оценка «4»-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</w:t>
      </w:r>
      <w:r>
        <w:t xml:space="preserve">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</w:t>
      </w:r>
      <w:r>
        <w:lastRenderedPageBreak/>
        <w:t>ошибку или не более двух недочётов и может их исправить самостоятельно или с небольшой помощью</w:t>
      </w:r>
      <w:r>
        <w:t xml:space="preserve"> учителя. </w:t>
      </w:r>
    </w:p>
    <w:p w:rsidR="005A36BD" w:rsidRDefault="00215471">
      <w:proofErr w:type="gramStart"/>
      <w:r>
        <w:t>Оценка «3» ставится,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программного мате</w:t>
      </w:r>
      <w:r>
        <w:t>риала;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формул;</w:t>
      </w:r>
      <w:proofErr w:type="gramEnd"/>
      <w:r>
        <w:t xml:space="preserve"> </w:t>
      </w:r>
      <w:proofErr w:type="gramStart"/>
      <w:r>
        <w:t>допустил не более одной</w:t>
      </w:r>
      <w:proofErr w:type="gramEnd"/>
      <w:r>
        <w:t xml:space="preserve"> грубой ошибки и двух недочётов, не более одной грубой </w:t>
      </w:r>
      <w:r>
        <w:t>и одной негрубой ошибки, не более двух-трёх негрубых ошибок, одной негрубой ошибки и трёх недочётов; допустил четыре или пять недочётов. Оценка «2» ставится, если учащийся не овладел основными знаниями и умениями в соответствии с требованиями программы и д</w:t>
      </w:r>
      <w:r>
        <w:t xml:space="preserve">опустил больше ошибок и недочётов, чем необходимо для оценки «3». </w:t>
      </w:r>
    </w:p>
    <w:p w:rsidR="005A36BD" w:rsidRDefault="00215471">
      <w:pPr>
        <w:rPr>
          <w:b/>
        </w:rPr>
      </w:pPr>
      <w:r>
        <w:rPr>
          <w:b/>
        </w:rPr>
        <w:t xml:space="preserve">ОЦЕНКА ПИСЬМЕННЫХ КОНТРОЛЬНЫХ РАБОТ </w:t>
      </w:r>
    </w:p>
    <w:p w:rsidR="005A36BD" w:rsidRDefault="00215471">
      <w:r>
        <w:t xml:space="preserve">Оценка «5» ставится за работу, выполненную полностью без ошибок и недочётов. </w:t>
      </w:r>
    </w:p>
    <w:p w:rsidR="005A36BD" w:rsidRDefault="00215471">
      <w:r>
        <w:t>Оценка «4» ставится за работу, выполненную полностью, но при наличии в ней</w:t>
      </w:r>
      <w:r>
        <w:t xml:space="preserve"> не более одной негрубой ошибки и одного недочёта, не более трёх недочётов. </w:t>
      </w:r>
    </w:p>
    <w:p w:rsidR="005A36BD" w:rsidRDefault="00215471">
      <w:r>
        <w:t>Оценка «3» ставится, если ученик правильно выполнил не менее 2/3 всей работы или допустил не более одной грубой ошибки и двух недочётов, не более одной грубой и одной негрубой оши</w:t>
      </w:r>
      <w:r>
        <w:t>бки, не более трёх негрубых ошибок, одной негрубой ошибки и трёх недочётов, при наличии четырёх-пяти недочётов.</w:t>
      </w:r>
    </w:p>
    <w:p w:rsidR="005A36BD" w:rsidRDefault="00215471">
      <w:r>
        <w:t xml:space="preserve"> Оценка «2» ставится, если число ошибок и недочётов превысило норму для оценки «3» или правильно выполнено менее 2/3 всей работы. </w:t>
      </w:r>
    </w:p>
    <w:p w:rsidR="005A36BD" w:rsidRDefault="00215471">
      <w:pPr>
        <w:rPr>
          <w:b/>
        </w:rPr>
      </w:pPr>
      <w:r>
        <w:rPr>
          <w:b/>
        </w:rPr>
        <w:t>ОЦЕНКА ЛАБОРА</w:t>
      </w:r>
      <w:r>
        <w:rPr>
          <w:b/>
        </w:rPr>
        <w:t xml:space="preserve">ТОРНЫХ  РАБОТ </w:t>
      </w:r>
    </w:p>
    <w:p w:rsidR="005A36BD" w:rsidRDefault="00215471">
      <w:proofErr w:type="gramStart"/>
      <w:r>
        <w:t xml:space="preserve">Оценка «5»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</w:t>
      </w:r>
      <w:r>
        <w:t>режимах, обеспечивающих получение правильных результатов и выводов; соблюдает требования правил техники безопасности; правильно и аккуратно выполняет все записи, таблицы, рисунки, чертежи, графики;</w:t>
      </w:r>
      <w:proofErr w:type="gramEnd"/>
      <w:r>
        <w:t xml:space="preserve"> правильно выполняет анализ погрешностей.</w:t>
      </w:r>
    </w:p>
    <w:p w:rsidR="005A36BD" w:rsidRDefault="00215471">
      <w:r>
        <w:t xml:space="preserve"> Оценка «4» стави</w:t>
      </w:r>
      <w:r>
        <w:t xml:space="preserve">тся, если выполнены требования к оценке «5», но было допущено два-три недочёта, не более одной негрубой ошибки и одного недочёта. </w:t>
      </w:r>
    </w:p>
    <w:p w:rsidR="005A36BD" w:rsidRDefault="00215471">
      <w:r>
        <w:t xml:space="preserve">Оценка «3» ставится, если работа выполнена не полностью, но объем выполненной части таков, что позволяет получить правильный </w:t>
      </w:r>
      <w:r>
        <w:t>результат и вывод; если в ходе проведения опыта и измерения были допущены ошибки.</w:t>
      </w:r>
    </w:p>
    <w:p w:rsidR="005A36BD" w:rsidRDefault="00215471">
      <w:r>
        <w:t xml:space="preserve"> Оценка «2» ставится, если работа выполнена не полностью, и объём выполненной части работы не позволяет сделать правильных выводов; если опыты, измерения, вычисления, наблюде</w:t>
      </w:r>
      <w:r>
        <w:t xml:space="preserve">ния производились неправильно. </w:t>
      </w:r>
    </w:p>
    <w:p w:rsidR="005A36BD" w:rsidRDefault="00215471">
      <w:pPr>
        <w:rPr>
          <w:b/>
        </w:rPr>
      </w:pPr>
      <w:r>
        <w:rPr>
          <w:b/>
        </w:rPr>
        <w:t xml:space="preserve">ПЕРЕЧЕНЬ ОШИБОК </w:t>
      </w:r>
    </w:p>
    <w:p w:rsidR="005A36BD" w:rsidRDefault="00215471">
      <w:pPr>
        <w:rPr>
          <w:i/>
          <w:u w:val="single"/>
        </w:rPr>
      </w:pPr>
      <w:r>
        <w:rPr>
          <w:i/>
          <w:u w:val="single"/>
        </w:rPr>
        <w:t xml:space="preserve">Грубые ошибки </w:t>
      </w:r>
    </w:p>
    <w:p w:rsidR="005A36BD" w:rsidRDefault="00215471">
      <w:r>
        <w:t>1.Незнание определений основных понятий, законов, правил, основных положений теории, формул, общепринятых символов обозначения физических величин, единиц измерения. 2.Неумение выделить в ответ</w:t>
      </w:r>
      <w:r>
        <w:t xml:space="preserve">е главное. </w:t>
      </w:r>
    </w:p>
    <w:p w:rsidR="005A36BD" w:rsidRDefault="00215471">
      <w:r>
        <w:t xml:space="preserve">3.Неумение применять знания для решения задач и объяснения физических явлений. 4.Неумение читать и строить графики и принципиальные схемы. </w:t>
      </w:r>
    </w:p>
    <w:p w:rsidR="005A36BD" w:rsidRDefault="00215471">
      <w:r>
        <w:t xml:space="preserve">5.Неумение подготовить к работе установку или лабораторное оборудование, провести опыт, необходимые </w:t>
      </w:r>
      <w:r>
        <w:t>расчёты, или использовать полученные данные для выводов. 6.Небрежное отношение к лабораторному оборудованию и измерительным приборам. 7.Неумение определить показание измерительного прибора.</w:t>
      </w:r>
    </w:p>
    <w:p w:rsidR="005A36BD" w:rsidRDefault="00215471">
      <w:pPr>
        <w:rPr>
          <w:i/>
          <w:u w:val="single"/>
        </w:rPr>
      </w:pPr>
      <w:r>
        <w:t xml:space="preserve"> 8.Нарушение требований правил безопасного труда при выполнении эк</w:t>
      </w:r>
      <w:r>
        <w:t xml:space="preserve">сперимента. </w:t>
      </w:r>
      <w:r>
        <w:rPr>
          <w:i/>
          <w:u w:val="single"/>
        </w:rPr>
        <w:t xml:space="preserve">Негрубые ошибки </w:t>
      </w:r>
    </w:p>
    <w:p w:rsidR="005A36BD" w:rsidRDefault="00215471">
      <w:r>
        <w:lastRenderedPageBreak/>
        <w:t xml:space="preserve">1.Неточности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проведения опыта или измерений. </w:t>
      </w:r>
    </w:p>
    <w:p w:rsidR="005A36BD" w:rsidRDefault="00215471">
      <w:r>
        <w:t>2.Ошибки в условны</w:t>
      </w:r>
      <w:r>
        <w:t>х обозначениях на принципиальных схемах, неточности чертежей, графиков, схем.</w:t>
      </w:r>
    </w:p>
    <w:p w:rsidR="005A36BD" w:rsidRDefault="00215471">
      <w:r>
        <w:t xml:space="preserve"> 3.Пропуск или неточное написание наименований единиц физических величин. 4.Нерациональный выбор хода решения.</w:t>
      </w:r>
      <w:r>
        <w:br/>
      </w:r>
    </w:p>
    <w:p w:rsidR="005A36BD" w:rsidRDefault="005A36BD"/>
    <w:p w:rsidR="005A36BD" w:rsidRDefault="005A36BD"/>
    <w:p w:rsidR="005A36BD" w:rsidRDefault="005A36BD"/>
    <w:p w:rsidR="005A36BD" w:rsidRDefault="005A36BD">
      <w:pPr>
        <w:rPr>
          <w:b/>
          <w:bCs/>
          <w:lang w:eastAsia="en-US"/>
        </w:rPr>
      </w:pPr>
    </w:p>
    <w:p w:rsidR="005A36BD" w:rsidRDefault="005A36BD">
      <w:pPr>
        <w:rPr>
          <w:b/>
          <w:bCs/>
          <w:lang w:eastAsia="en-US"/>
        </w:rPr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215471" w:rsidRDefault="00215471">
      <w:pPr>
        <w:jc w:val="center"/>
      </w:pPr>
    </w:p>
    <w:p w:rsidR="005A36BD" w:rsidRDefault="00215471">
      <w:pPr>
        <w:jc w:val="center"/>
        <w:rPr>
          <w:b/>
          <w:kern w:val="2"/>
          <w:lang w:bidi="hi-IN"/>
        </w:rPr>
      </w:pPr>
      <w:r>
        <w:lastRenderedPageBreak/>
        <w:t xml:space="preserve">Лист внесения изменений физика </w:t>
      </w:r>
      <w:r>
        <w:rPr>
          <w:b/>
        </w:rPr>
        <w:t>11 класс</w:t>
      </w:r>
    </w:p>
    <w:p w:rsidR="005A36BD" w:rsidRDefault="005A36BD">
      <w:pPr>
        <w:ind w:firstLine="708"/>
        <w:jc w:val="center"/>
        <w:rPr>
          <w:b/>
        </w:rPr>
      </w:pPr>
    </w:p>
    <w:tbl>
      <w:tblPr>
        <w:tblW w:w="9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0"/>
        <w:gridCol w:w="5812"/>
        <w:gridCol w:w="2271"/>
      </w:tblGrid>
      <w:tr w:rsidR="005A36BD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jc w:val="center"/>
              <w:textAlignment w:val="baseline"/>
              <w:rPr>
                <w:kern w:val="2"/>
              </w:rPr>
            </w:pPr>
            <w:r>
              <w:rPr>
                <w:kern w:val="2"/>
              </w:rPr>
              <w:t>Дата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jc w:val="center"/>
              <w:textAlignment w:val="baseline"/>
              <w:rPr>
                <w:kern w:val="2"/>
              </w:rPr>
            </w:pPr>
            <w:r>
              <w:rPr>
                <w:kern w:val="2"/>
              </w:rPr>
              <w:t>Содержание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215471">
            <w:pPr>
              <w:suppressAutoHyphens/>
              <w:jc w:val="center"/>
              <w:textAlignment w:val="baseline"/>
              <w:rPr>
                <w:kern w:val="2"/>
              </w:rPr>
            </w:pPr>
            <w:r>
              <w:rPr>
                <w:kern w:val="2"/>
              </w:rPr>
              <w:t>Прим</w:t>
            </w:r>
            <w:r>
              <w:rPr>
                <w:kern w:val="2"/>
              </w:rPr>
              <w:t xml:space="preserve">ечание  </w:t>
            </w:r>
          </w:p>
        </w:tc>
      </w:tr>
      <w:tr w:rsidR="005A36BD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kern w:val="2"/>
              </w:rPr>
            </w:pPr>
          </w:p>
        </w:tc>
      </w:tr>
      <w:tr w:rsidR="005A36BD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  <w:tr w:rsidR="005A36BD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  <w:tr w:rsidR="005A36BD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  <w:tr w:rsidR="005A36BD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  <w:tr w:rsidR="005A36BD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  <w:tr w:rsidR="005A36BD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  <w:tr w:rsidR="005A36BD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  <w:tr w:rsidR="005A36BD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  <w:tr w:rsidR="005A36BD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  <w:tr w:rsidR="005A36BD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  <w:tr w:rsidR="005A36BD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  <w:tr w:rsidR="005A36BD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  <w:tr w:rsidR="005A36BD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  <w:tr w:rsidR="005A36BD">
        <w:trPr>
          <w:trHeight w:val="754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textAlignment w:val="baseline"/>
              <w:rPr>
                <w:b/>
                <w:kern w:val="2"/>
              </w:rPr>
            </w:pPr>
          </w:p>
          <w:p w:rsidR="005A36BD" w:rsidRDefault="005A36BD">
            <w:pPr>
              <w:suppressAutoHyphens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6BD" w:rsidRDefault="005A36BD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</w:tbl>
    <w:p w:rsidR="005A36BD" w:rsidRDefault="005A36BD">
      <w:pPr>
        <w:pStyle w:val="10"/>
        <w:shd w:val="clear" w:color="auto" w:fill="auto"/>
        <w:ind w:firstLine="0"/>
        <w:rPr>
          <w:b/>
          <w:bCs/>
          <w:sz w:val="24"/>
          <w:szCs w:val="24"/>
        </w:rPr>
      </w:pPr>
    </w:p>
    <w:p w:rsidR="005A36BD" w:rsidRDefault="00215471">
      <w:pPr>
        <w:pStyle w:val="10"/>
        <w:shd w:val="clear" w:color="auto" w:fill="auto"/>
        <w:ind w:firstLine="0"/>
        <w:rPr>
          <w:sz w:val="24"/>
          <w:szCs w:val="24"/>
        </w:rPr>
      </w:pPr>
      <w:bookmarkStart w:id="18" w:name="_GoBack"/>
      <w:bookmarkEnd w:id="18"/>
      <w:r>
        <w:rPr>
          <w:b/>
          <w:bCs/>
          <w:sz w:val="24"/>
          <w:szCs w:val="24"/>
        </w:rPr>
        <w:lastRenderedPageBreak/>
        <w:t>РЕКОМЕНДАЦИИ ПО МАТЕРИАЛЬНО-ТЕХНИЧЕСКОМУ</w:t>
      </w:r>
      <w:r>
        <w:rPr>
          <w:b/>
          <w:bCs/>
          <w:sz w:val="24"/>
          <w:szCs w:val="24"/>
        </w:rPr>
        <w:br/>
        <w:t>И УЧЕБНО-МЕТОДИЧЕСКОМУ ОБЕСПЕЧЕНИЮ</w:t>
      </w:r>
      <w:r>
        <w:rPr>
          <w:b/>
          <w:bCs/>
          <w:sz w:val="24"/>
          <w:szCs w:val="24"/>
        </w:rPr>
        <w:br/>
        <w:t>ОБРАЗОВАТЕЛЬНОГО ПРОЦЕССА</w:t>
      </w:r>
    </w:p>
    <w:p w:rsidR="005A36BD" w:rsidRDefault="00215471">
      <w:pPr>
        <w:pStyle w:val="10"/>
        <w:shd w:val="clear" w:color="auto" w:fill="auto"/>
        <w:ind w:firstLine="4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требованиями </w:t>
      </w:r>
      <w:r>
        <w:rPr>
          <w:sz w:val="24"/>
          <w:szCs w:val="24"/>
        </w:rPr>
        <w:t>ФГОС предполагается реализация деятельностного подхода к процессу обучения, развитие у школьников умений проводить наблюдения природных явлений, описывать и обобщать результаты наблюдений, использовать измерительные приборы для изучения физических явлений;</w:t>
      </w:r>
      <w:r>
        <w:rPr>
          <w:sz w:val="24"/>
          <w:szCs w:val="24"/>
        </w:rPr>
        <w:t xml:space="preserve">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</w:t>
      </w:r>
      <w:r>
        <w:rPr>
          <w:sz w:val="24"/>
          <w:szCs w:val="24"/>
        </w:rPr>
        <w:t>х устройств, для решения физических задач. Принципиальное значение для реализации этого подхода является обеспеченность физических кабинетов соответствующим оборудованием.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Главное в оснащении кабинета физики — это лабораторное и демонстрационное оборудован</w:t>
      </w:r>
      <w:r>
        <w:rPr>
          <w:sz w:val="24"/>
          <w:szCs w:val="24"/>
        </w:rPr>
        <w:t>ие, причём для реализации практической направленности предмета в современных условиях измерительный комплекс должен насыщаться компьютерными и цифровыми средствами измерения, так как большинство школьников только в кабинетах физики могут ознакомиться с при</w:t>
      </w:r>
      <w:r>
        <w:rPr>
          <w:sz w:val="24"/>
          <w:szCs w:val="24"/>
        </w:rPr>
        <w:t>менением компьютерных технологий.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Демонстрационное оборудование должно обеспечивать возможность наблюдения всех изучаемых явлений, включённых в программу средней школы.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лабораторного оборудования в форме тематических комплектов позволяет орга</w:t>
      </w:r>
      <w:r>
        <w:rPr>
          <w:sz w:val="24"/>
          <w:szCs w:val="24"/>
        </w:rPr>
        <w:t>низовать выполнение фронтального эксперимента с прямым доступом учащихся к ним в любой момент времени. Это достигается путём их хранения в шкафах, расположенных вдоль задней или боковой стены кабинета, или использования специальных лабораторных столов с вы</w:t>
      </w:r>
      <w:r>
        <w:rPr>
          <w:sz w:val="24"/>
          <w:szCs w:val="24"/>
        </w:rPr>
        <w:t>движными ящиками.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тематических комплектов лабораторного оборудования по механике, молекулярной физике, электричеству и оптике способствует:</w:t>
      </w:r>
    </w:p>
    <w:p w:rsidR="005A36BD" w:rsidRDefault="00215471">
      <w:pPr>
        <w:pStyle w:val="10"/>
        <w:numPr>
          <w:ilvl w:val="0"/>
          <w:numId w:val="5"/>
        </w:numPr>
        <w:shd w:val="clear" w:color="auto" w:fill="auto"/>
        <w:tabs>
          <w:tab w:val="left" w:pos="860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формированию такого важного общеучебного умения, как подбор учащимися оборудования в соответствии с це</w:t>
      </w:r>
      <w:r>
        <w:rPr>
          <w:sz w:val="24"/>
          <w:szCs w:val="24"/>
        </w:rPr>
        <w:t>лью проведения самостоятельного исследования;</w:t>
      </w:r>
    </w:p>
    <w:p w:rsidR="005A36BD" w:rsidRDefault="00215471">
      <w:pPr>
        <w:pStyle w:val="10"/>
        <w:numPr>
          <w:ilvl w:val="0"/>
          <w:numId w:val="5"/>
        </w:numPr>
        <w:shd w:val="clear" w:color="auto" w:fill="auto"/>
        <w:tabs>
          <w:tab w:val="left" w:pos="878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проведению экспериментальной работы на любом этапе урока;</w:t>
      </w:r>
    </w:p>
    <w:p w:rsidR="005A36BD" w:rsidRDefault="00215471">
      <w:pPr>
        <w:pStyle w:val="10"/>
        <w:numPr>
          <w:ilvl w:val="0"/>
          <w:numId w:val="5"/>
        </w:numPr>
        <w:shd w:val="clear" w:color="auto" w:fill="auto"/>
        <w:tabs>
          <w:tab w:val="left" w:pos="878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уменьшению трудовых затрат учителя при подготовке к урокам.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При изучении физики на углублённом уровне тематические фронтальные комплекты должны быть доп</w:t>
      </w:r>
      <w:r>
        <w:rPr>
          <w:sz w:val="24"/>
          <w:szCs w:val="24"/>
        </w:rPr>
        <w:t>олнены оборудованием, состав которого определяется содержанием проводимых лабораторных и исследовательских работ.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Снабжение кабинета физики электричеством и водой должно быть выполнено с соблюдением правил техники безопасности. К лабораторным столам, непод</w:t>
      </w:r>
      <w:r>
        <w:rPr>
          <w:sz w:val="24"/>
          <w:szCs w:val="24"/>
        </w:rPr>
        <w:t>вижно закреплённым на полу кабинета, специалистами подводится переменное напряжение 42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 от щита комплекта электроснабжения, мощность которого выбирается в зависимости от числа столов в кабинете.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К демонстрационному столу от щита комплекта электроснабжения</w:t>
      </w:r>
      <w:r>
        <w:rPr>
          <w:sz w:val="24"/>
          <w:szCs w:val="24"/>
        </w:rPr>
        <w:t xml:space="preserve"> должно быть подведено напряжение 42 и 220 В. В торце демонстрационного стола размещается тумба с раковиной и краном. Целый ряд демонстрационного оборудования - комплекты по механике, электричеству и оптике - при проведении опытов располагаются на классной</w:t>
      </w:r>
      <w:r>
        <w:rPr>
          <w:sz w:val="24"/>
          <w:szCs w:val="24"/>
        </w:rPr>
        <w:t xml:space="preserve"> доске с помощью магнитов, поэтому одно полотно доски в кабинете физики должно иметь стальную поверхность.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кабинете физики необходимо иметь:</w:t>
      </w:r>
    </w:p>
    <w:p w:rsidR="005A36BD" w:rsidRDefault="00215471">
      <w:pPr>
        <w:pStyle w:val="10"/>
        <w:numPr>
          <w:ilvl w:val="0"/>
          <w:numId w:val="5"/>
        </w:numPr>
        <w:shd w:val="clear" w:color="auto" w:fill="auto"/>
        <w:tabs>
          <w:tab w:val="left" w:pos="858"/>
        </w:tabs>
        <w:ind w:firstLine="4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противопожарный инвентарь и аптечку с набором перевязочных средств и медикаментов, соответствующих требованиям;</w:t>
      </w:r>
      <w:proofErr w:type="gramEnd"/>
    </w:p>
    <w:p w:rsidR="005A36BD" w:rsidRDefault="00215471">
      <w:pPr>
        <w:pStyle w:val="10"/>
        <w:numPr>
          <w:ilvl w:val="0"/>
          <w:numId w:val="5"/>
        </w:numPr>
        <w:shd w:val="clear" w:color="auto" w:fill="auto"/>
        <w:tabs>
          <w:tab w:val="left" w:pos="862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инструкцию по правилам безопасности труда для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и журнал регистрации инструктажа по правилам безопасности труда.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На фронтальной стене кабинета размещаются плакат со шкалой электромагнитных волн, таблица Менделеева, таблица приставок и единиц СИ.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В зависимости от имеющегося проекционного оборудования кабинет должен быть оборудован системой полного или частичного затемнения. При отсутствии интерактивной доски на стене закрепляется экран.</w:t>
      </w:r>
    </w:p>
    <w:p w:rsidR="005A36BD" w:rsidRDefault="00215471">
      <w:pPr>
        <w:pStyle w:val="10"/>
        <w:shd w:val="clear" w:color="auto" w:fill="auto"/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Кабинет физики должен иметь специальную смежную комнату — лабо</w:t>
      </w:r>
      <w:r>
        <w:rPr>
          <w:sz w:val="24"/>
          <w:szCs w:val="24"/>
        </w:rPr>
        <w:t>рантскую для хранения демонстрационного оборудования и подготовки опытов. Кабинет физики, кроме лабораторного и демонстрационного оборудования, должен быть по возможности также оснащён:</w:t>
      </w:r>
    </w:p>
    <w:p w:rsidR="005A36BD" w:rsidRDefault="00215471">
      <w:pPr>
        <w:pStyle w:val="10"/>
        <w:numPr>
          <w:ilvl w:val="0"/>
          <w:numId w:val="5"/>
        </w:numPr>
        <w:shd w:val="clear" w:color="auto" w:fill="auto"/>
        <w:tabs>
          <w:tab w:val="left" w:pos="867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учебно-методической, справочно-информационной и научно</w:t>
      </w:r>
      <w:r>
        <w:rPr>
          <w:sz w:val="24"/>
          <w:szCs w:val="24"/>
        </w:rPr>
        <w:softHyphen/>
        <w:t>популярной лите</w:t>
      </w:r>
      <w:r>
        <w:rPr>
          <w:sz w:val="24"/>
          <w:szCs w:val="24"/>
        </w:rPr>
        <w:t>ратурой (учебниками, сборниками задач, журналами, руководствами по проведению учебного эксперимента, инструкциями по эксплуатации учебного оборудования);</w:t>
      </w:r>
    </w:p>
    <w:p w:rsidR="005A36BD" w:rsidRDefault="00215471">
      <w:pPr>
        <w:pStyle w:val="10"/>
        <w:numPr>
          <w:ilvl w:val="0"/>
          <w:numId w:val="5"/>
        </w:numPr>
        <w:shd w:val="clear" w:color="auto" w:fill="auto"/>
        <w:tabs>
          <w:tab w:val="left" w:pos="858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картотекой с заданиями для индивидуального обучения, организации самостоятельных работ обучающихся, пр</w:t>
      </w:r>
      <w:r>
        <w:rPr>
          <w:sz w:val="24"/>
          <w:szCs w:val="24"/>
        </w:rPr>
        <w:t>оведения контрольных работ;</w:t>
      </w:r>
    </w:p>
    <w:p w:rsidR="005A36BD" w:rsidRDefault="00215471">
      <w:pPr>
        <w:pStyle w:val="10"/>
        <w:numPr>
          <w:ilvl w:val="0"/>
          <w:numId w:val="5"/>
        </w:numPr>
        <w:shd w:val="clear" w:color="auto" w:fill="auto"/>
        <w:tabs>
          <w:tab w:val="left" w:pos="853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комплектом тематических таблиц по всем разделам школьного курса физики, портретами выдающихся физиков;</w:t>
      </w:r>
    </w:p>
    <w:p w:rsidR="005A36BD" w:rsidRDefault="00215471">
      <w:pPr>
        <w:pStyle w:val="10"/>
        <w:numPr>
          <w:ilvl w:val="0"/>
          <w:numId w:val="5"/>
        </w:numPr>
        <w:shd w:val="clear" w:color="auto" w:fill="auto"/>
        <w:tabs>
          <w:tab w:val="left" w:pos="862"/>
        </w:tabs>
        <w:ind w:firstLine="440"/>
        <w:jc w:val="both"/>
        <w:rPr>
          <w:sz w:val="24"/>
          <w:szCs w:val="24"/>
        </w:rPr>
      </w:pPr>
      <w:r>
        <w:rPr>
          <w:sz w:val="24"/>
          <w:szCs w:val="24"/>
        </w:rPr>
        <w:t>комплектом технических средств обучения, компьютером с мультимедийным проектором и интерактивной доской.</w:t>
      </w:r>
    </w:p>
    <w:p w:rsidR="005A36BD" w:rsidRDefault="00215471">
      <w:pPr>
        <w:pStyle w:val="10"/>
        <w:shd w:val="clear" w:color="auto" w:fill="auto"/>
        <w:ind w:firstLine="440"/>
        <w:jc w:val="both"/>
      </w:pPr>
      <w:r>
        <w:rPr>
          <w:sz w:val="24"/>
          <w:szCs w:val="24"/>
        </w:rPr>
        <w:t>При использовании те</w:t>
      </w:r>
      <w:r>
        <w:rPr>
          <w:sz w:val="24"/>
          <w:szCs w:val="24"/>
        </w:rPr>
        <w:t>хнических средств обучения следует учитывать временные ограничения, налагаемые санитарными правилами и нормами (СанПиН).</w:t>
      </w:r>
    </w:p>
    <w:sectPr w:rsidR="005A36BD" w:rsidSect="005A36BD">
      <w:footerReference w:type="default" r:id="rId7"/>
      <w:pgSz w:w="11906" w:h="16838"/>
      <w:pgMar w:top="927" w:right="790" w:bottom="1269" w:left="1639" w:header="0" w:footer="3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6BD" w:rsidRDefault="005A36BD" w:rsidP="005A36BD">
      <w:r>
        <w:separator/>
      </w:r>
    </w:p>
  </w:endnote>
  <w:endnote w:type="continuationSeparator" w:id="0">
    <w:p w:rsidR="005A36BD" w:rsidRDefault="005A36BD" w:rsidP="005A3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6BD" w:rsidRDefault="005A36BD">
    <w:pPr>
      <w:spacing w:line="1" w:lineRule="exact"/>
    </w:pPr>
    <w:r>
      <w:pict>
        <v:rect id="_x0000_s1025" style="position:absolute;margin-left:313.1pt;margin-top:783.5pt;width:11.3pt;height:12.7pt;z-index:251657728;mso-wrap-distance-left:0;mso-wrap-distance-top:0;mso-wrap-distance-right:0;mso-wrap-distance-bottom:0;mso-position-horizontal-relative:page;mso-position-vertical-relative:page" stroked="f" strokeweight="0">
          <v:textbox inset="0,0,0,0">
            <w:txbxContent>
              <w:p w:rsidR="005A36BD" w:rsidRDefault="005A36BD">
                <w:pPr>
                  <w:pStyle w:val="ad"/>
                  <w:rPr>
                    <w:szCs w:val="22"/>
                  </w:rPr>
                </w:pP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6BD" w:rsidRDefault="005A36BD" w:rsidP="005A36BD">
      <w:r>
        <w:separator/>
      </w:r>
    </w:p>
  </w:footnote>
  <w:footnote w:type="continuationSeparator" w:id="0">
    <w:p w:rsidR="005A36BD" w:rsidRDefault="005A36BD" w:rsidP="005A36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575F"/>
    <w:multiLevelType w:val="multilevel"/>
    <w:tmpl w:val="3050F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471A33"/>
    <w:multiLevelType w:val="multilevel"/>
    <w:tmpl w:val="9C722B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B196BAD"/>
    <w:multiLevelType w:val="multilevel"/>
    <w:tmpl w:val="0EF05DF6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8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0C8459F2"/>
    <w:multiLevelType w:val="multilevel"/>
    <w:tmpl w:val="BD143ED8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/>
        <w:iCs/>
        <w:caps w:val="0"/>
        <w:smallCaps w:val="0"/>
        <w:strike w:val="0"/>
        <w:dstrike w:val="0"/>
        <w:color w:val="000000"/>
        <w:spacing w:val="0"/>
        <w:w w:val="100"/>
        <w:sz w:val="24"/>
        <w:szCs w:val="28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1DCE2EFD"/>
    <w:multiLevelType w:val="multilevel"/>
    <w:tmpl w:val="D3F4E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704D30"/>
    <w:multiLevelType w:val="multilevel"/>
    <w:tmpl w:val="FE024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1B320F"/>
    <w:multiLevelType w:val="multilevel"/>
    <w:tmpl w:val="32BCD654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41AC3588"/>
    <w:multiLevelType w:val="multilevel"/>
    <w:tmpl w:val="A208B1D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/>
        <w:iCs/>
        <w:caps w:val="0"/>
        <w:smallCaps w:val="0"/>
        <w:strike w:val="0"/>
        <w:dstrike w:val="0"/>
        <w:color w:val="000000"/>
        <w:spacing w:val="0"/>
        <w:w w:val="100"/>
        <w:sz w:val="24"/>
        <w:szCs w:val="28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48825B8B"/>
    <w:multiLevelType w:val="multilevel"/>
    <w:tmpl w:val="C4EC1F1C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8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75B43EBB"/>
    <w:multiLevelType w:val="multilevel"/>
    <w:tmpl w:val="827C716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8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A36BD"/>
    <w:rsid w:val="00215471"/>
    <w:rsid w:val="005A36BD"/>
    <w:rsid w:val="005B5FF3"/>
    <w:rsid w:val="005C5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D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qFormat/>
    <w:rsid w:val="00197C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Колонтитул (2)_"/>
    <w:basedOn w:val="a0"/>
    <w:link w:val="20"/>
    <w:qFormat/>
    <w:rsid w:val="00197CC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4">
    <w:name w:val="Основной текст_"/>
    <w:basedOn w:val="a0"/>
    <w:link w:val="1"/>
    <w:qFormat/>
    <w:rsid w:val="00197C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Заголовок №7_"/>
    <w:basedOn w:val="a0"/>
    <w:link w:val="70"/>
    <w:qFormat/>
    <w:rsid w:val="00197C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5">
    <w:name w:val="Верхний колонтитул Знак"/>
    <w:basedOn w:val="a0"/>
    <w:uiPriority w:val="99"/>
    <w:semiHidden/>
    <w:qFormat/>
    <w:rsid w:val="00A92C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qFormat/>
    <w:rsid w:val="00A92C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sid w:val="00242D84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8"/>
      <w:u w:val="none"/>
      <w:lang w:val="ru-RU" w:eastAsia="ru-RU" w:bidi="ru-RU"/>
    </w:rPr>
  </w:style>
  <w:style w:type="character" w:customStyle="1" w:styleId="ListLabel2">
    <w:name w:val="ListLabel 2"/>
    <w:qFormat/>
    <w:rsid w:val="00242D84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3">
    <w:name w:val="ListLabel 3"/>
    <w:qFormat/>
    <w:rsid w:val="00242D84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8"/>
      <w:u w:val="none"/>
      <w:lang w:val="ru-RU" w:eastAsia="ru-RU" w:bidi="ru-RU"/>
    </w:rPr>
  </w:style>
  <w:style w:type="character" w:customStyle="1" w:styleId="ListLabel4">
    <w:name w:val="ListLabel 4"/>
    <w:qFormat/>
    <w:rsid w:val="00242D84"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4"/>
      <w:szCs w:val="28"/>
      <w:u w:val="none"/>
      <w:lang w:val="ru-RU" w:eastAsia="ru-RU" w:bidi="ru-RU"/>
    </w:rPr>
  </w:style>
  <w:style w:type="character" w:customStyle="1" w:styleId="ListLabel5">
    <w:name w:val="ListLabel 5"/>
    <w:qFormat/>
    <w:rsid w:val="00242D84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8"/>
      <w:u w:val="none"/>
      <w:lang w:val="ru-RU" w:eastAsia="ru-RU" w:bidi="ru-RU"/>
    </w:rPr>
  </w:style>
  <w:style w:type="character" w:customStyle="1" w:styleId="ListLabel6">
    <w:name w:val="ListLabel 6"/>
    <w:qFormat/>
    <w:rsid w:val="00242D84"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4"/>
      <w:szCs w:val="28"/>
      <w:u w:val="none"/>
      <w:lang w:val="ru-RU" w:eastAsia="ru-RU" w:bidi="ru-RU"/>
    </w:rPr>
  </w:style>
  <w:style w:type="character" w:customStyle="1" w:styleId="ListLabel7">
    <w:name w:val="ListLabel 7"/>
    <w:qFormat/>
    <w:rsid w:val="00242D84"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8">
    <w:name w:val="ListLabel 8"/>
    <w:qFormat/>
    <w:rsid w:val="00242D84"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9">
    <w:name w:val="ListLabel 9"/>
    <w:qFormat/>
    <w:rsid w:val="00242D84"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0">
    <w:name w:val="ListLabel 10"/>
    <w:qFormat/>
    <w:rsid w:val="00242D84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1">
    <w:name w:val="ListLabel 11"/>
    <w:qFormat/>
    <w:rsid w:val="00242D84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2">
    <w:name w:val="ListLabel 12"/>
    <w:qFormat/>
    <w:rsid w:val="00242D84"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3">
    <w:name w:val="ListLabel 13"/>
    <w:qFormat/>
    <w:rsid w:val="00242D84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4">
    <w:name w:val="ListLabel 14"/>
    <w:qFormat/>
    <w:rsid w:val="00242D84"/>
    <w:rPr>
      <w:color w:val="000000"/>
    </w:rPr>
  </w:style>
  <w:style w:type="character" w:customStyle="1" w:styleId="c16">
    <w:name w:val="c16"/>
    <w:basedOn w:val="a0"/>
    <w:qFormat/>
    <w:rsid w:val="00E01A92"/>
  </w:style>
  <w:style w:type="character" w:customStyle="1" w:styleId="c30">
    <w:name w:val="c30"/>
    <w:basedOn w:val="a0"/>
    <w:qFormat/>
    <w:rsid w:val="00E01A92"/>
  </w:style>
  <w:style w:type="character" w:customStyle="1" w:styleId="c39">
    <w:name w:val="c39"/>
    <w:basedOn w:val="a0"/>
    <w:qFormat/>
    <w:rsid w:val="00E01A92"/>
  </w:style>
  <w:style w:type="character" w:customStyle="1" w:styleId="c52">
    <w:name w:val="c52"/>
    <w:basedOn w:val="a0"/>
    <w:qFormat/>
    <w:rsid w:val="00E01A92"/>
  </w:style>
  <w:style w:type="character" w:customStyle="1" w:styleId="ListLabel15">
    <w:name w:val="ListLabel 15"/>
    <w:qFormat/>
    <w:rsid w:val="005A36BD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8"/>
      <w:u w:val="none"/>
      <w:lang w:val="ru-RU" w:eastAsia="ru-RU" w:bidi="ru-RU"/>
    </w:rPr>
  </w:style>
  <w:style w:type="character" w:customStyle="1" w:styleId="ListLabel16">
    <w:name w:val="ListLabel 16"/>
    <w:qFormat/>
    <w:rsid w:val="005A36BD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8"/>
      <w:u w:val="none"/>
      <w:lang w:val="ru-RU" w:eastAsia="ru-RU" w:bidi="ru-RU"/>
    </w:rPr>
  </w:style>
  <w:style w:type="character" w:customStyle="1" w:styleId="ListLabel17">
    <w:name w:val="ListLabel 17"/>
    <w:qFormat/>
    <w:rsid w:val="005A36BD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4"/>
      <w:szCs w:val="28"/>
      <w:u w:val="none"/>
      <w:lang w:val="ru-RU" w:eastAsia="ru-RU" w:bidi="ru-RU"/>
    </w:rPr>
  </w:style>
  <w:style w:type="character" w:customStyle="1" w:styleId="ListLabel18">
    <w:name w:val="ListLabel 18"/>
    <w:qFormat/>
    <w:rsid w:val="005A36BD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8"/>
      <w:u w:val="none"/>
      <w:lang w:val="ru-RU" w:eastAsia="ru-RU" w:bidi="ru-RU"/>
    </w:rPr>
  </w:style>
  <w:style w:type="character" w:customStyle="1" w:styleId="ListLabel19">
    <w:name w:val="ListLabel 19"/>
    <w:qFormat/>
    <w:rsid w:val="005A36BD"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4"/>
      <w:szCs w:val="28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rsid w:val="00242D84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8">
    <w:name w:val="Body Text"/>
    <w:basedOn w:val="a"/>
    <w:rsid w:val="00242D84"/>
    <w:pPr>
      <w:spacing w:after="140" w:line="276" w:lineRule="auto"/>
    </w:pPr>
  </w:style>
  <w:style w:type="paragraph" w:styleId="a9">
    <w:name w:val="List"/>
    <w:basedOn w:val="a8"/>
    <w:rsid w:val="00242D84"/>
    <w:rPr>
      <w:rFonts w:ascii="PT Sans" w:hAnsi="PT Sans" w:cs="Noto Sans Devanagari"/>
    </w:rPr>
  </w:style>
  <w:style w:type="paragraph" w:customStyle="1" w:styleId="Caption">
    <w:name w:val="Caption"/>
    <w:basedOn w:val="a"/>
    <w:qFormat/>
    <w:rsid w:val="005A36BD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a">
    <w:name w:val="index heading"/>
    <w:basedOn w:val="a"/>
    <w:qFormat/>
    <w:rsid w:val="00242D84"/>
    <w:pPr>
      <w:suppressLineNumbers/>
    </w:pPr>
    <w:rPr>
      <w:rFonts w:ascii="PT Sans" w:hAnsi="PT Sans" w:cs="Noto Sans Devanagari"/>
    </w:rPr>
  </w:style>
  <w:style w:type="paragraph" w:customStyle="1" w:styleId="1">
    <w:name w:val="Название объекта1"/>
    <w:basedOn w:val="a"/>
    <w:link w:val="a4"/>
    <w:qFormat/>
    <w:rsid w:val="00242D84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ab">
    <w:name w:val="Другое"/>
    <w:basedOn w:val="a"/>
    <w:qFormat/>
    <w:rsid w:val="00197CC1"/>
    <w:pPr>
      <w:widowControl w:val="0"/>
      <w:shd w:val="clear" w:color="auto" w:fill="FFFFFF"/>
      <w:spacing w:after="60" w:line="276" w:lineRule="auto"/>
      <w:ind w:firstLine="400"/>
    </w:pPr>
    <w:rPr>
      <w:sz w:val="28"/>
      <w:szCs w:val="28"/>
      <w:lang w:eastAsia="en-US"/>
    </w:rPr>
  </w:style>
  <w:style w:type="paragraph" w:customStyle="1" w:styleId="20">
    <w:name w:val="Колонтитул (2)"/>
    <w:basedOn w:val="a"/>
    <w:link w:val="2"/>
    <w:qFormat/>
    <w:rsid w:val="00197CC1"/>
    <w:pPr>
      <w:widowControl w:val="0"/>
      <w:shd w:val="clear" w:color="auto" w:fill="FFFFFF"/>
    </w:pPr>
    <w:rPr>
      <w:sz w:val="20"/>
      <w:szCs w:val="20"/>
      <w:lang w:eastAsia="en-US"/>
    </w:rPr>
  </w:style>
  <w:style w:type="paragraph" w:customStyle="1" w:styleId="10">
    <w:name w:val="Основной текст1"/>
    <w:basedOn w:val="a"/>
    <w:qFormat/>
    <w:rsid w:val="00197CC1"/>
    <w:pPr>
      <w:widowControl w:val="0"/>
      <w:shd w:val="clear" w:color="auto" w:fill="FFFFFF"/>
      <w:spacing w:after="60" w:line="276" w:lineRule="auto"/>
      <w:ind w:firstLine="400"/>
    </w:pPr>
    <w:rPr>
      <w:sz w:val="28"/>
      <w:szCs w:val="28"/>
      <w:lang w:eastAsia="en-US"/>
    </w:rPr>
  </w:style>
  <w:style w:type="paragraph" w:customStyle="1" w:styleId="70">
    <w:name w:val="Заголовок №7"/>
    <w:basedOn w:val="a"/>
    <w:link w:val="7"/>
    <w:qFormat/>
    <w:rsid w:val="00197CC1"/>
    <w:pPr>
      <w:widowControl w:val="0"/>
      <w:shd w:val="clear" w:color="auto" w:fill="FFFFFF"/>
      <w:spacing w:after="60" w:line="276" w:lineRule="auto"/>
      <w:ind w:firstLine="450"/>
      <w:outlineLvl w:val="6"/>
    </w:pPr>
    <w:rPr>
      <w:b/>
      <w:bCs/>
      <w:sz w:val="28"/>
      <w:szCs w:val="28"/>
      <w:lang w:eastAsia="en-US"/>
    </w:rPr>
  </w:style>
  <w:style w:type="paragraph" w:customStyle="1" w:styleId="11">
    <w:name w:val="Верхний колонтитул1"/>
    <w:basedOn w:val="a"/>
    <w:uiPriority w:val="99"/>
    <w:semiHidden/>
    <w:unhideWhenUsed/>
    <w:qFormat/>
    <w:rsid w:val="00A92C79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semiHidden/>
    <w:unhideWhenUsed/>
    <w:qFormat/>
    <w:rsid w:val="00A92C79"/>
    <w:pPr>
      <w:tabs>
        <w:tab w:val="center" w:pos="4677"/>
        <w:tab w:val="right" w:pos="9355"/>
      </w:tabs>
    </w:pPr>
  </w:style>
  <w:style w:type="paragraph" w:customStyle="1" w:styleId="Standard">
    <w:name w:val="Standard"/>
    <w:qFormat/>
    <w:rsid w:val="00524C3A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ru-RU" w:bidi="hi-IN"/>
    </w:rPr>
  </w:style>
  <w:style w:type="paragraph" w:customStyle="1" w:styleId="Textbody">
    <w:name w:val="Text body"/>
    <w:basedOn w:val="Standard"/>
    <w:qFormat/>
    <w:rsid w:val="00524C3A"/>
    <w:pPr>
      <w:spacing w:after="120"/>
    </w:pPr>
  </w:style>
  <w:style w:type="paragraph" w:styleId="ac">
    <w:name w:val="List Paragraph"/>
    <w:basedOn w:val="a"/>
    <w:uiPriority w:val="34"/>
    <w:qFormat/>
    <w:rsid w:val="00524C3A"/>
    <w:pPr>
      <w:ind w:left="720"/>
      <w:contextualSpacing/>
    </w:pPr>
  </w:style>
  <w:style w:type="paragraph" w:customStyle="1" w:styleId="ad">
    <w:name w:val="Содержимое врезки"/>
    <w:basedOn w:val="a"/>
    <w:qFormat/>
    <w:rsid w:val="00242D84"/>
  </w:style>
  <w:style w:type="paragraph" w:customStyle="1" w:styleId="c84">
    <w:name w:val="c84"/>
    <w:basedOn w:val="a"/>
    <w:qFormat/>
    <w:rsid w:val="00E01A92"/>
    <w:pPr>
      <w:spacing w:beforeAutospacing="1" w:afterAutospacing="1"/>
    </w:pPr>
  </w:style>
  <w:style w:type="paragraph" w:customStyle="1" w:styleId="c159">
    <w:name w:val="c159"/>
    <w:basedOn w:val="a"/>
    <w:qFormat/>
    <w:rsid w:val="00E01A92"/>
    <w:pPr>
      <w:spacing w:beforeAutospacing="1" w:afterAutospacing="1"/>
    </w:pPr>
  </w:style>
  <w:style w:type="paragraph" w:customStyle="1" w:styleId="Footer">
    <w:name w:val="Footer"/>
    <w:basedOn w:val="a"/>
    <w:rsid w:val="005A36BD"/>
  </w:style>
  <w:style w:type="table" w:styleId="ae">
    <w:name w:val="Table Grid"/>
    <w:basedOn w:val="a1"/>
    <w:uiPriority w:val="59"/>
    <w:rsid w:val="00CF77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24</Pages>
  <Words>7569</Words>
  <Characters>43147</Characters>
  <Application>Microsoft Office Word</Application>
  <DocSecurity>0</DocSecurity>
  <Lines>359</Lines>
  <Paragraphs>101</Paragraphs>
  <ScaleCrop>false</ScaleCrop>
  <Company/>
  <LinksUpToDate>false</LinksUpToDate>
  <CharactersWithSpaces>50615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1</cp:lastModifiedBy>
  <cp:revision>195</cp:revision>
  <cp:lastPrinted>2023-08-21T02:12:00Z</cp:lastPrinted>
  <dcterms:created xsi:type="dcterms:W3CDTF">2021-08-14T08:29:00Z</dcterms:created>
  <dcterms:modified xsi:type="dcterms:W3CDTF">2023-10-15T09:27:00Z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